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53B4" w14:textId="77777777" w:rsidR="00BD2652" w:rsidRPr="00ED6AAF" w:rsidRDefault="00BD2652">
      <w:pPr>
        <w:jc w:val="both"/>
        <w:rPr>
          <w:b/>
        </w:rPr>
      </w:pPr>
    </w:p>
    <w:p w14:paraId="5EF4EA1E" w14:textId="77777777" w:rsidR="00BD2652" w:rsidRPr="00ED6AAF" w:rsidRDefault="00BD2652">
      <w:pPr>
        <w:jc w:val="both"/>
        <w:rPr>
          <w:b/>
        </w:rPr>
      </w:pPr>
    </w:p>
    <w:p w14:paraId="74C676E8" w14:textId="77777777" w:rsidR="00BD2652" w:rsidRPr="00ED6AAF" w:rsidRDefault="00BD2652">
      <w:pPr>
        <w:jc w:val="both"/>
        <w:rPr>
          <w:b/>
        </w:rPr>
      </w:pPr>
    </w:p>
    <w:p w14:paraId="7CCCA5B4" w14:textId="77777777" w:rsidR="00BD2652" w:rsidRPr="00ED6AAF" w:rsidRDefault="00BD2652">
      <w:pPr>
        <w:jc w:val="both"/>
        <w:rPr>
          <w:b/>
        </w:rPr>
      </w:pPr>
    </w:p>
    <w:p w14:paraId="51FDDB4F" w14:textId="77777777" w:rsidR="00BD2652" w:rsidRPr="00ED6AAF" w:rsidRDefault="00BD2652">
      <w:pPr>
        <w:jc w:val="both"/>
        <w:rPr>
          <w:b/>
        </w:rPr>
      </w:pPr>
    </w:p>
    <w:p w14:paraId="12D3355A" w14:textId="77777777" w:rsidR="00BD2652" w:rsidRPr="00ED6AAF" w:rsidRDefault="00BD2652">
      <w:pPr>
        <w:jc w:val="both"/>
        <w:rPr>
          <w:b/>
        </w:rPr>
      </w:pPr>
    </w:p>
    <w:p w14:paraId="4BB27465" w14:textId="77777777" w:rsidR="00BD2652" w:rsidRPr="00ED6AAF" w:rsidRDefault="00BD2652">
      <w:pPr>
        <w:jc w:val="both"/>
        <w:rPr>
          <w:b/>
        </w:rPr>
      </w:pPr>
    </w:p>
    <w:p w14:paraId="18281119" w14:textId="77777777" w:rsidR="00BD2652" w:rsidRPr="00ED6AAF" w:rsidRDefault="00BD2652">
      <w:pPr>
        <w:jc w:val="both"/>
        <w:rPr>
          <w:b/>
        </w:rPr>
      </w:pPr>
    </w:p>
    <w:p w14:paraId="5424ADB8" w14:textId="77777777" w:rsidR="00BD2652" w:rsidRPr="00ED6AAF" w:rsidRDefault="00BD2652">
      <w:pPr>
        <w:jc w:val="both"/>
        <w:rPr>
          <w:b/>
        </w:rPr>
      </w:pPr>
    </w:p>
    <w:p w14:paraId="1E294A2E" w14:textId="77777777" w:rsidR="00BD2652" w:rsidRPr="00ED6AAF" w:rsidRDefault="00BD2652">
      <w:pPr>
        <w:jc w:val="both"/>
        <w:rPr>
          <w:b/>
        </w:rPr>
      </w:pPr>
    </w:p>
    <w:p w14:paraId="310F947D" w14:textId="77777777" w:rsidR="00BD2652" w:rsidRPr="00ED6AAF" w:rsidRDefault="00BD2652">
      <w:pPr>
        <w:jc w:val="both"/>
        <w:rPr>
          <w:b/>
        </w:rPr>
      </w:pPr>
    </w:p>
    <w:p w14:paraId="3DC047B7" w14:textId="77777777" w:rsidR="00BD2652" w:rsidRPr="00ED6AAF" w:rsidRDefault="00BD2652">
      <w:pPr>
        <w:jc w:val="both"/>
        <w:rPr>
          <w:b/>
        </w:rPr>
      </w:pPr>
    </w:p>
    <w:p w14:paraId="148C1C30" w14:textId="77777777" w:rsidR="00BD2652" w:rsidRPr="00ED6AAF" w:rsidRDefault="00BD2652">
      <w:pPr>
        <w:jc w:val="both"/>
        <w:rPr>
          <w:b/>
        </w:rPr>
      </w:pPr>
    </w:p>
    <w:p w14:paraId="5E2215B5" w14:textId="77777777" w:rsidR="00BD2652" w:rsidRPr="00ED6AAF" w:rsidRDefault="00BD2652">
      <w:pPr>
        <w:jc w:val="both"/>
        <w:rPr>
          <w:b/>
        </w:rPr>
      </w:pPr>
    </w:p>
    <w:p w14:paraId="5CA7AA67" w14:textId="77777777" w:rsidR="00BD2652" w:rsidRPr="00ED6AAF" w:rsidRDefault="00BD2652">
      <w:pPr>
        <w:jc w:val="both"/>
        <w:rPr>
          <w:b/>
        </w:rPr>
      </w:pPr>
    </w:p>
    <w:p w14:paraId="27410F9B" w14:textId="77777777" w:rsidR="00BD2652" w:rsidRPr="00ED6AAF" w:rsidRDefault="00BD2652">
      <w:pPr>
        <w:jc w:val="both"/>
        <w:rPr>
          <w:b/>
        </w:rPr>
      </w:pPr>
    </w:p>
    <w:p w14:paraId="06006D27" w14:textId="77777777" w:rsidR="00BD2652" w:rsidRPr="00ED6AAF" w:rsidRDefault="009D44E3">
      <w:pPr>
        <w:spacing w:line="276" w:lineRule="auto"/>
        <w:jc w:val="center"/>
        <w:rPr>
          <w:b/>
          <w:bCs/>
          <w:sz w:val="24"/>
          <w:szCs w:val="24"/>
        </w:rPr>
      </w:pPr>
      <w:r w:rsidRPr="00ED6AAF">
        <w:rPr>
          <w:b/>
          <w:bCs/>
          <w:sz w:val="24"/>
          <w:szCs w:val="24"/>
          <w:highlight w:val="yellow"/>
        </w:rPr>
        <w:t xml:space="preserve">PROJETO </w:t>
      </w:r>
      <w:r w:rsidR="005A2292" w:rsidRPr="00ED6AAF">
        <w:rPr>
          <w:b/>
          <w:bCs/>
          <w:sz w:val="24"/>
          <w:szCs w:val="24"/>
          <w:highlight w:val="yellow"/>
        </w:rPr>
        <w:t xml:space="preserve">PAZ NAS ELEIÇÕES </w:t>
      </w:r>
      <w:r w:rsidR="00FD265A" w:rsidRPr="00ED6AAF">
        <w:rPr>
          <w:b/>
          <w:bCs/>
          <w:sz w:val="24"/>
          <w:szCs w:val="24"/>
          <w:highlight w:val="yellow"/>
        </w:rPr>
        <w:t>–</w:t>
      </w:r>
      <w:r w:rsidR="005A2292" w:rsidRPr="00ED6AAF">
        <w:rPr>
          <w:b/>
          <w:bCs/>
          <w:sz w:val="24"/>
          <w:szCs w:val="24"/>
          <w:highlight w:val="yellow"/>
        </w:rPr>
        <w:t xml:space="preserve"> 2022</w:t>
      </w:r>
    </w:p>
    <w:p w14:paraId="59681B5A" w14:textId="77777777" w:rsidR="00FD265A" w:rsidRPr="00ED6AAF" w:rsidRDefault="00FD265A">
      <w:pPr>
        <w:spacing w:line="276" w:lineRule="auto"/>
        <w:jc w:val="center"/>
        <w:rPr>
          <w:b/>
          <w:bCs/>
          <w:sz w:val="24"/>
          <w:szCs w:val="24"/>
        </w:rPr>
      </w:pPr>
    </w:p>
    <w:p w14:paraId="09EE2FA7" w14:textId="77777777" w:rsidR="00FD265A" w:rsidRPr="00ED6AAF" w:rsidRDefault="005A2292">
      <w:pPr>
        <w:spacing w:line="276" w:lineRule="auto"/>
        <w:jc w:val="center"/>
        <w:rPr>
          <w:b/>
          <w:bCs/>
          <w:sz w:val="24"/>
          <w:szCs w:val="24"/>
        </w:rPr>
      </w:pPr>
      <w:r w:rsidRPr="00ED6AAF">
        <w:rPr>
          <w:b/>
          <w:bCs/>
          <w:sz w:val="24"/>
          <w:szCs w:val="24"/>
        </w:rPr>
        <w:t xml:space="preserve">Contra desinformação, violências, violações de direitos </w:t>
      </w:r>
      <w:r w:rsidR="00DD257D" w:rsidRPr="00ED6AAF">
        <w:rPr>
          <w:b/>
          <w:bCs/>
          <w:sz w:val="24"/>
          <w:szCs w:val="24"/>
        </w:rPr>
        <w:t>e abusos nas eleições 2022</w:t>
      </w:r>
    </w:p>
    <w:p w14:paraId="11A6D8FC" w14:textId="77777777" w:rsidR="00BD2652" w:rsidRPr="00ED6AAF" w:rsidRDefault="00BD2652">
      <w:pPr>
        <w:spacing w:line="276" w:lineRule="auto"/>
        <w:jc w:val="center"/>
        <w:rPr>
          <w:b/>
          <w:bCs/>
          <w:sz w:val="24"/>
          <w:szCs w:val="24"/>
        </w:rPr>
      </w:pPr>
    </w:p>
    <w:p w14:paraId="48DF01AE" w14:textId="77777777" w:rsidR="00BD2652" w:rsidRPr="00ED6AAF" w:rsidRDefault="00BD2652">
      <w:pPr>
        <w:spacing w:line="276" w:lineRule="auto"/>
        <w:jc w:val="center"/>
        <w:rPr>
          <w:b/>
          <w:bCs/>
          <w:sz w:val="24"/>
          <w:szCs w:val="24"/>
        </w:rPr>
      </w:pPr>
    </w:p>
    <w:p w14:paraId="2E504AA7" w14:textId="77777777" w:rsidR="00BD2652" w:rsidRPr="00ED6AAF" w:rsidRDefault="00BD2652">
      <w:pPr>
        <w:spacing w:line="276" w:lineRule="auto"/>
        <w:jc w:val="center"/>
        <w:rPr>
          <w:b/>
          <w:bCs/>
          <w:sz w:val="22"/>
        </w:rPr>
      </w:pPr>
    </w:p>
    <w:p w14:paraId="594CA55C" w14:textId="77777777" w:rsidR="00BD2652" w:rsidRPr="00ED6AAF" w:rsidRDefault="00BD2652">
      <w:pPr>
        <w:jc w:val="both"/>
        <w:rPr>
          <w:b/>
          <w:bCs/>
        </w:rPr>
      </w:pPr>
    </w:p>
    <w:p w14:paraId="6C709934" w14:textId="77777777" w:rsidR="00BD2652" w:rsidRPr="00ED6AAF" w:rsidRDefault="00BD2652">
      <w:pPr>
        <w:jc w:val="both"/>
        <w:rPr>
          <w:b/>
          <w:bCs/>
        </w:rPr>
      </w:pPr>
    </w:p>
    <w:p w14:paraId="36B2577A" w14:textId="77777777" w:rsidR="00BD2652" w:rsidRPr="00ED6AAF" w:rsidRDefault="00BD2652">
      <w:pPr>
        <w:jc w:val="both"/>
        <w:rPr>
          <w:b/>
          <w:bCs/>
        </w:rPr>
      </w:pPr>
    </w:p>
    <w:p w14:paraId="72D2B943" w14:textId="77777777" w:rsidR="00BD2652" w:rsidRPr="00ED6AAF" w:rsidRDefault="00BD2652">
      <w:pPr>
        <w:jc w:val="both"/>
        <w:rPr>
          <w:b/>
          <w:bCs/>
        </w:rPr>
      </w:pPr>
    </w:p>
    <w:p w14:paraId="191A264B" w14:textId="77777777" w:rsidR="00BD2652" w:rsidRPr="00ED6AAF" w:rsidRDefault="00BD2652">
      <w:pPr>
        <w:jc w:val="both"/>
        <w:rPr>
          <w:b/>
          <w:bCs/>
        </w:rPr>
      </w:pPr>
    </w:p>
    <w:p w14:paraId="1B3BD4E7" w14:textId="77777777" w:rsidR="00BD2652" w:rsidRPr="00ED6AAF" w:rsidRDefault="00BD2652">
      <w:pPr>
        <w:jc w:val="both"/>
        <w:rPr>
          <w:b/>
          <w:bCs/>
        </w:rPr>
      </w:pPr>
    </w:p>
    <w:p w14:paraId="61636A99" w14:textId="77777777" w:rsidR="00BD2652" w:rsidRPr="00ED6AAF" w:rsidRDefault="00353988">
      <w:pPr>
        <w:tabs>
          <w:tab w:val="left" w:pos="5730"/>
          <w:tab w:val="right" w:pos="9638"/>
        </w:tabs>
        <w:ind w:left="5670"/>
        <w:jc w:val="both"/>
      </w:pPr>
      <w:r w:rsidRPr="00ED6AAF">
        <w:rPr>
          <w:sz w:val="22"/>
        </w:rPr>
        <w:t>Elaborado pelo</w:t>
      </w:r>
      <w:r w:rsidR="00DD257D" w:rsidRPr="00ED6AAF">
        <w:rPr>
          <w:sz w:val="22"/>
        </w:rPr>
        <w:t xml:space="preserve"> promotor</w:t>
      </w:r>
      <w:r w:rsidR="009D44E3" w:rsidRPr="00ED6AAF">
        <w:rPr>
          <w:sz w:val="22"/>
        </w:rPr>
        <w:t xml:space="preserve"> Erick Ricardo </w:t>
      </w:r>
      <w:r w:rsidR="00BD3DD7" w:rsidRPr="00ED6AAF">
        <w:rPr>
          <w:sz w:val="22"/>
        </w:rPr>
        <w:t>d</w:t>
      </w:r>
      <w:r w:rsidR="009D44E3" w:rsidRPr="00ED6AAF">
        <w:rPr>
          <w:sz w:val="22"/>
        </w:rPr>
        <w:t>e Souza Fernandes</w:t>
      </w:r>
      <w:r w:rsidRPr="00ED6AAF">
        <w:rPr>
          <w:color w:val="000000"/>
          <w:sz w:val="22"/>
        </w:rPr>
        <w:t xml:space="preserve">. </w:t>
      </w:r>
    </w:p>
    <w:p w14:paraId="3DFD50C4" w14:textId="77777777" w:rsidR="00BD2652" w:rsidRPr="00ED6AAF" w:rsidRDefault="00BD2652">
      <w:pPr>
        <w:jc w:val="right"/>
        <w:rPr>
          <w:color w:val="000000"/>
          <w:sz w:val="22"/>
        </w:rPr>
      </w:pPr>
    </w:p>
    <w:p w14:paraId="3A10393C" w14:textId="77777777" w:rsidR="00BD2652" w:rsidRPr="00ED6AAF" w:rsidRDefault="00BD2652">
      <w:pPr>
        <w:jc w:val="center"/>
        <w:rPr>
          <w:b/>
        </w:rPr>
      </w:pPr>
    </w:p>
    <w:p w14:paraId="1B7077F5" w14:textId="77777777" w:rsidR="00BD2652" w:rsidRPr="00ED6AAF" w:rsidRDefault="00BD2652">
      <w:pPr>
        <w:jc w:val="center"/>
        <w:rPr>
          <w:b/>
        </w:rPr>
      </w:pPr>
    </w:p>
    <w:p w14:paraId="44B6BE95" w14:textId="77777777" w:rsidR="00BD2652" w:rsidRPr="00ED6AAF" w:rsidRDefault="00BD2652">
      <w:pPr>
        <w:jc w:val="center"/>
        <w:rPr>
          <w:b/>
        </w:rPr>
      </w:pPr>
    </w:p>
    <w:p w14:paraId="31BA2608" w14:textId="77777777" w:rsidR="00BD2652" w:rsidRPr="00ED6AAF" w:rsidRDefault="00BD2652">
      <w:pPr>
        <w:jc w:val="center"/>
        <w:rPr>
          <w:b/>
        </w:rPr>
      </w:pPr>
    </w:p>
    <w:p w14:paraId="4D51DAD2" w14:textId="77777777" w:rsidR="00BD2652" w:rsidRPr="00ED6AAF" w:rsidRDefault="00BD2652">
      <w:pPr>
        <w:jc w:val="center"/>
        <w:rPr>
          <w:b/>
        </w:rPr>
      </w:pPr>
    </w:p>
    <w:p w14:paraId="584482EE" w14:textId="77777777" w:rsidR="00BD2652" w:rsidRPr="00ED6AAF" w:rsidRDefault="00BD2652">
      <w:pPr>
        <w:jc w:val="center"/>
        <w:rPr>
          <w:b/>
        </w:rPr>
      </w:pPr>
    </w:p>
    <w:p w14:paraId="575FB9BA" w14:textId="77777777" w:rsidR="00BD2652" w:rsidRPr="00ED6AAF" w:rsidRDefault="00BD2652">
      <w:pPr>
        <w:jc w:val="center"/>
        <w:rPr>
          <w:b/>
        </w:rPr>
      </w:pPr>
    </w:p>
    <w:p w14:paraId="0E650989" w14:textId="77777777" w:rsidR="00BD2652" w:rsidRPr="00ED6AAF" w:rsidRDefault="00BD2652">
      <w:pPr>
        <w:jc w:val="center"/>
        <w:rPr>
          <w:b/>
        </w:rPr>
      </w:pPr>
    </w:p>
    <w:p w14:paraId="552B9500" w14:textId="77777777" w:rsidR="00BD2652" w:rsidRPr="00ED6AAF" w:rsidRDefault="00BD2652">
      <w:pPr>
        <w:jc w:val="center"/>
        <w:rPr>
          <w:b/>
        </w:rPr>
      </w:pPr>
    </w:p>
    <w:p w14:paraId="03FFFEBD" w14:textId="77777777" w:rsidR="00BD2652" w:rsidRPr="00ED6AAF" w:rsidRDefault="00BD2652">
      <w:pPr>
        <w:jc w:val="center"/>
        <w:rPr>
          <w:b/>
        </w:rPr>
      </w:pPr>
    </w:p>
    <w:p w14:paraId="0EDC550E" w14:textId="77777777" w:rsidR="00BD2652" w:rsidRPr="00ED6AAF" w:rsidRDefault="00BD2652">
      <w:pPr>
        <w:jc w:val="center"/>
        <w:rPr>
          <w:b/>
        </w:rPr>
      </w:pPr>
    </w:p>
    <w:p w14:paraId="35B7BCFF" w14:textId="77777777" w:rsidR="00BD2652" w:rsidRPr="00ED6AAF" w:rsidRDefault="00BD2652">
      <w:pPr>
        <w:jc w:val="center"/>
        <w:rPr>
          <w:b/>
        </w:rPr>
      </w:pPr>
    </w:p>
    <w:p w14:paraId="64DA6457" w14:textId="77777777" w:rsidR="00BD2652" w:rsidRPr="00ED6AAF" w:rsidRDefault="00BD2652">
      <w:pPr>
        <w:jc w:val="center"/>
        <w:rPr>
          <w:b/>
        </w:rPr>
      </w:pPr>
    </w:p>
    <w:p w14:paraId="2948586A" w14:textId="77777777" w:rsidR="00BD2652" w:rsidRPr="00ED6AAF" w:rsidRDefault="00BD2652" w:rsidP="00C34494">
      <w:pPr>
        <w:rPr>
          <w:b/>
        </w:rPr>
      </w:pPr>
    </w:p>
    <w:p w14:paraId="5774A92E" w14:textId="77777777" w:rsidR="00BD2652" w:rsidRPr="00ED6AAF" w:rsidRDefault="00BD2652">
      <w:pPr>
        <w:jc w:val="center"/>
        <w:rPr>
          <w:b/>
        </w:rPr>
      </w:pPr>
    </w:p>
    <w:p w14:paraId="318B3F46" w14:textId="77777777" w:rsidR="00BD2652" w:rsidRPr="00ED6AAF" w:rsidRDefault="00BD2652">
      <w:pPr>
        <w:jc w:val="center"/>
        <w:rPr>
          <w:b/>
          <w:bCs/>
          <w:szCs w:val="24"/>
        </w:rPr>
      </w:pPr>
    </w:p>
    <w:p w14:paraId="46073A0B" w14:textId="77777777" w:rsidR="00BD2652" w:rsidRPr="00ED6AAF" w:rsidRDefault="00BD2652">
      <w:pPr>
        <w:jc w:val="center"/>
        <w:rPr>
          <w:b/>
          <w:bCs/>
          <w:szCs w:val="24"/>
        </w:rPr>
      </w:pPr>
    </w:p>
    <w:p w14:paraId="1E4A9B21" w14:textId="77777777" w:rsidR="00BD2652" w:rsidRPr="00ED6AAF" w:rsidRDefault="00BD2652">
      <w:pPr>
        <w:jc w:val="center"/>
        <w:rPr>
          <w:b/>
          <w:bCs/>
          <w:szCs w:val="24"/>
        </w:rPr>
      </w:pPr>
    </w:p>
    <w:p w14:paraId="2F2E0061" w14:textId="77777777" w:rsidR="00BD2652" w:rsidRPr="00ED6AAF" w:rsidRDefault="00BD2652">
      <w:pPr>
        <w:jc w:val="center"/>
        <w:rPr>
          <w:b/>
          <w:bCs/>
          <w:szCs w:val="24"/>
        </w:rPr>
      </w:pPr>
    </w:p>
    <w:p w14:paraId="12D15658" w14:textId="77777777" w:rsidR="00BD2652" w:rsidRPr="00ED6AAF" w:rsidRDefault="00BD2652">
      <w:pPr>
        <w:jc w:val="center"/>
        <w:rPr>
          <w:b/>
          <w:bCs/>
          <w:szCs w:val="24"/>
        </w:rPr>
      </w:pPr>
    </w:p>
    <w:p w14:paraId="03EA1DED" w14:textId="77777777" w:rsidR="00BD2652" w:rsidRPr="00ED6AAF" w:rsidRDefault="00BD2652">
      <w:pPr>
        <w:jc w:val="center"/>
        <w:rPr>
          <w:b/>
          <w:bCs/>
          <w:szCs w:val="24"/>
        </w:rPr>
      </w:pPr>
    </w:p>
    <w:p w14:paraId="478ACA2A" w14:textId="39E28A79" w:rsidR="00BD2652" w:rsidRPr="00ED6AAF" w:rsidRDefault="009C2920">
      <w:pPr>
        <w:jc w:val="center"/>
        <w:rPr>
          <w:b/>
          <w:bCs/>
          <w:szCs w:val="24"/>
        </w:rPr>
      </w:pPr>
      <w:r w:rsidRPr="00ED6AAF">
        <w:rPr>
          <w:b/>
          <w:bCs/>
          <w:szCs w:val="24"/>
        </w:rPr>
        <w:t>SÃO GERALDO DO ARAGUAIA</w:t>
      </w:r>
      <w:r w:rsidR="00ED6AAF" w:rsidRPr="00ED6AAF">
        <w:rPr>
          <w:b/>
          <w:bCs/>
          <w:szCs w:val="24"/>
        </w:rPr>
        <w:t xml:space="preserve"> </w:t>
      </w:r>
      <w:r w:rsidR="00353988" w:rsidRPr="00ED6AAF">
        <w:rPr>
          <w:b/>
          <w:bCs/>
          <w:szCs w:val="24"/>
        </w:rPr>
        <w:t>–</w:t>
      </w:r>
      <w:r w:rsidR="00ED6AAF" w:rsidRPr="00ED6AAF">
        <w:rPr>
          <w:b/>
          <w:bCs/>
          <w:szCs w:val="24"/>
        </w:rPr>
        <w:t xml:space="preserve"> </w:t>
      </w:r>
      <w:r w:rsidR="00353988" w:rsidRPr="00ED6AAF">
        <w:rPr>
          <w:b/>
          <w:bCs/>
          <w:szCs w:val="24"/>
        </w:rPr>
        <w:t>PARÁ</w:t>
      </w:r>
    </w:p>
    <w:p w14:paraId="327A8886" w14:textId="77777777" w:rsidR="00BD2652" w:rsidRPr="00ED6AAF" w:rsidRDefault="00353988">
      <w:pPr>
        <w:jc w:val="center"/>
      </w:pPr>
      <w:r w:rsidRPr="00ED6AAF">
        <w:rPr>
          <w:b/>
          <w:bCs/>
          <w:szCs w:val="24"/>
        </w:rPr>
        <w:t>20</w:t>
      </w:r>
      <w:r w:rsidR="00E96179" w:rsidRPr="00ED6AAF">
        <w:rPr>
          <w:b/>
          <w:bCs/>
          <w:szCs w:val="24"/>
        </w:rPr>
        <w:t>22</w:t>
      </w:r>
      <w:r w:rsidRPr="00ED6AAF">
        <w:br w:type="page"/>
      </w:r>
    </w:p>
    <w:p w14:paraId="21D4394D" w14:textId="77777777" w:rsidR="00BD2652" w:rsidRPr="00ED6AAF" w:rsidRDefault="00353988">
      <w:r w:rsidRPr="00ED6AAF">
        <w:lastRenderedPageBreak/>
        <w:t xml:space="preserve"> </w:t>
      </w:r>
    </w:p>
    <w:tbl>
      <w:tblPr>
        <w:tblW w:w="10011"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7"/>
        <w:gridCol w:w="7234"/>
      </w:tblGrid>
      <w:tr w:rsidR="00BD2652" w:rsidRPr="00ED6AAF" w14:paraId="50625AF1" w14:textId="77777777">
        <w:trPr>
          <w:trHeight w:val="996"/>
        </w:trPr>
        <w:tc>
          <w:tcPr>
            <w:tcW w:w="10011" w:type="dxa"/>
            <w:gridSpan w:val="2"/>
            <w:tcBorders>
              <w:left w:val="single" w:sz="4" w:space="0" w:color="000000"/>
              <w:bottom w:val="single" w:sz="4" w:space="0" w:color="000000"/>
              <w:right w:val="single" w:sz="4" w:space="0" w:color="000000"/>
            </w:tcBorders>
            <w:shd w:val="clear" w:color="auto" w:fill="auto"/>
          </w:tcPr>
          <w:p w14:paraId="65A6F06C" w14:textId="15B2AC8D" w:rsidR="00BD2652" w:rsidRPr="00ED6AAF" w:rsidRDefault="00353988" w:rsidP="00C12F1D">
            <w:pPr>
              <w:jc w:val="both"/>
              <w:rPr>
                <w:b/>
                <w:bCs/>
                <w:color w:val="3B3838"/>
                <w:sz w:val="22"/>
              </w:rPr>
            </w:pPr>
            <w:r w:rsidRPr="00ED6AAF">
              <w:rPr>
                <w:b/>
                <w:bCs/>
                <w:color w:val="000000"/>
                <w:sz w:val="22"/>
              </w:rPr>
              <w:t>1. IDENTIFICAÇÃO</w:t>
            </w:r>
            <w:r w:rsidR="00AE6262" w:rsidRPr="00ED6AAF">
              <w:rPr>
                <w:bCs/>
                <w:i/>
                <w:color w:val="808080"/>
                <w:sz w:val="22"/>
              </w:rPr>
              <w:t>:</w:t>
            </w:r>
            <w:r w:rsidR="00ED6AAF" w:rsidRPr="00ED6AAF">
              <w:rPr>
                <w:bCs/>
                <w:i/>
                <w:sz w:val="24"/>
                <w:szCs w:val="24"/>
              </w:rPr>
              <w:t xml:space="preserve"> </w:t>
            </w:r>
            <w:hyperlink r:id="rId8" w:tgtFrame="_blank" w:history="1">
              <w:r w:rsidR="00175EEC" w:rsidRPr="00ED6AAF">
                <w:rPr>
                  <w:rStyle w:val="Hyperlink"/>
                  <w:color w:val="auto"/>
                  <w:spacing w:val="2"/>
                  <w:sz w:val="22"/>
                  <w:u w:val="none"/>
                  <w:shd w:val="clear" w:color="auto" w:fill="FFFFFF"/>
                </w:rPr>
                <w:t>Processo Eleitoral Brasileiro</w:t>
              </w:r>
              <w:r w:rsidR="00C12F1D" w:rsidRPr="00ED6AAF">
                <w:rPr>
                  <w:rStyle w:val="Hyperlink"/>
                  <w:color w:val="auto"/>
                  <w:spacing w:val="2"/>
                  <w:sz w:val="22"/>
                  <w:u w:val="none"/>
                  <w:shd w:val="clear" w:color="auto" w:fill="FFFFFF"/>
                </w:rPr>
                <w:t xml:space="preserve"> e Democracia</w:t>
              </w:r>
              <w:r w:rsidR="00175EEC" w:rsidRPr="00ED6AAF">
                <w:rPr>
                  <w:rStyle w:val="Hyperlink"/>
                  <w:color w:val="auto"/>
                  <w:spacing w:val="2"/>
                  <w:sz w:val="22"/>
                  <w:u w:val="none"/>
                  <w:shd w:val="clear" w:color="auto" w:fill="FFFFFF"/>
                </w:rPr>
                <w:t xml:space="preserve">: </w:t>
              </w:r>
              <w:r w:rsidR="00E96179" w:rsidRPr="00ED6AAF">
                <w:rPr>
                  <w:rStyle w:val="Hyperlink"/>
                  <w:color w:val="auto"/>
                  <w:spacing w:val="2"/>
                  <w:sz w:val="22"/>
                  <w:u w:val="none"/>
                  <w:shd w:val="clear" w:color="auto" w:fill="FFFFFF"/>
                </w:rPr>
                <w:t>Contra desinformação, vio</w:t>
              </w:r>
              <w:r w:rsidR="00C12F1D" w:rsidRPr="00ED6AAF">
                <w:rPr>
                  <w:rStyle w:val="Hyperlink"/>
                  <w:color w:val="auto"/>
                  <w:spacing w:val="2"/>
                  <w:sz w:val="22"/>
                  <w:u w:val="none"/>
                  <w:shd w:val="clear" w:color="auto" w:fill="FFFFFF"/>
                </w:rPr>
                <w:t>lências, violações de direitos,</w:t>
              </w:r>
              <w:r w:rsidR="00ED6AAF" w:rsidRPr="00ED6AAF">
                <w:rPr>
                  <w:rStyle w:val="Hyperlink"/>
                  <w:color w:val="auto"/>
                  <w:spacing w:val="2"/>
                  <w:sz w:val="22"/>
                  <w:u w:val="none"/>
                  <w:shd w:val="clear" w:color="auto" w:fill="FFFFFF"/>
                </w:rPr>
                <w:t xml:space="preserve"> </w:t>
              </w:r>
              <w:r w:rsidR="00E96179" w:rsidRPr="00ED6AAF">
                <w:rPr>
                  <w:rStyle w:val="Hyperlink"/>
                  <w:color w:val="auto"/>
                  <w:spacing w:val="2"/>
                  <w:sz w:val="22"/>
                  <w:u w:val="none"/>
                  <w:shd w:val="clear" w:color="auto" w:fill="FFFFFF"/>
                </w:rPr>
                <w:t>abusos nas eleições 2022</w:t>
              </w:r>
            </w:hyperlink>
            <w:r w:rsidR="00C12F1D" w:rsidRPr="00ED6AAF">
              <w:rPr>
                <w:rStyle w:val="Hyperlink"/>
                <w:color w:val="auto"/>
                <w:spacing w:val="2"/>
                <w:sz w:val="22"/>
                <w:u w:val="none"/>
                <w:shd w:val="clear" w:color="auto" w:fill="FFFFFF"/>
              </w:rPr>
              <w:t xml:space="preserve"> e fortalecimento do estado democrático de direito.</w:t>
            </w:r>
          </w:p>
        </w:tc>
      </w:tr>
      <w:tr w:rsidR="00BD2652" w:rsidRPr="00ED6AAF" w14:paraId="1F965A60" w14:textId="77777777">
        <w:trPr>
          <w:trHeight w:val="249"/>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tcPr>
          <w:p w14:paraId="6847A51E" w14:textId="77777777" w:rsidR="00BD2652" w:rsidRPr="00ED6AAF" w:rsidRDefault="00BD2652">
            <w:pPr>
              <w:rPr>
                <w:b/>
                <w:bCs/>
                <w:sz w:val="22"/>
              </w:rPr>
            </w:pPr>
          </w:p>
        </w:tc>
      </w:tr>
      <w:tr w:rsidR="00BD2652" w:rsidRPr="00ED6AAF" w14:paraId="6F4C5110" w14:textId="77777777">
        <w:trPr>
          <w:trHeight w:val="805"/>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tcPr>
          <w:p w14:paraId="6615CC9F" w14:textId="77777777" w:rsidR="00BD2652" w:rsidRPr="00ED6AAF" w:rsidRDefault="00353988">
            <w:pPr>
              <w:rPr>
                <w:b/>
                <w:bCs/>
                <w:color w:val="3B3838"/>
              </w:rPr>
            </w:pPr>
            <w:r w:rsidRPr="00ED6AAF">
              <w:rPr>
                <w:b/>
                <w:bCs/>
                <w:color w:val="000000"/>
                <w:sz w:val="22"/>
              </w:rPr>
              <w:t>2. PROPONENTE</w:t>
            </w:r>
            <w:r w:rsidRPr="00ED6AAF">
              <w:rPr>
                <w:b/>
                <w:bCs/>
                <w:color w:val="3B3838"/>
                <w:sz w:val="22"/>
              </w:rPr>
              <w:t xml:space="preserve"> </w:t>
            </w:r>
          </w:p>
          <w:p w14:paraId="6D57CEFE" w14:textId="77777777" w:rsidR="00BD2652" w:rsidRPr="00ED6AAF" w:rsidRDefault="00BD2652">
            <w:pPr>
              <w:rPr>
                <w:bCs/>
                <w:sz w:val="14"/>
              </w:rPr>
            </w:pPr>
          </w:p>
          <w:p w14:paraId="5CACE14E" w14:textId="77777777" w:rsidR="00BD2652" w:rsidRPr="00ED6AAF" w:rsidRDefault="00DA27CF" w:rsidP="009C2920">
            <w:r w:rsidRPr="00ED6AAF">
              <w:rPr>
                <w:bCs/>
                <w:sz w:val="22"/>
              </w:rPr>
              <w:t>Promotoria Eleitoral de São Geraldo do Araguaia</w:t>
            </w:r>
            <w:r w:rsidR="009C2920" w:rsidRPr="00ED6AAF">
              <w:rPr>
                <w:bCs/>
                <w:sz w:val="22"/>
              </w:rPr>
              <w:t>.</w:t>
            </w:r>
          </w:p>
        </w:tc>
      </w:tr>
      <w:tr w:rsidR="00BD2652" w:rsidRPr="00ED6AAF" w14:paraId="612641EC" w14:textId="77777777">
        <w:trPr>
          <w:trHeight w:val="215"/>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tcPr>
          <w:p w14:paraId="5DCEC9F2" w14:textId="77777777" w:rsidR="00BD2652" w:rsidRPr="00ED6AAF" w:rsidRDefault="00BD2652">
            <w:pPr>
              <w:rPr>
                <w:b/>
                <w:bCs/>
                <w:color w:val="3B3838"/>
                <w:sz w:val="22"/>
              </w:rPr>
            </w:pPr>
          </w:p>
        </w:tc>
      </w:tr>
      <w:tr w:rsidR="00BD2652" w:rsidRPr="00ED6AAF" w14:paraId="0F973627" w14:textId="77777777">
        <w:trPr>
          <w:trHeight w:val="1225"/>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tcPr>
          <w:p w14:paraId="13BBE1FD" w14:textId="77777777" w:rsidR="00BD2652" w:rsidRPr="00ED6AAF" w:rsidRDefault="00AE6262" w:rsidP="009D44E3">
            <w:pPr>
              <w:jc w:val="both"/>
              <w:rPr>
                <w:b/>
                <w:bCs/>
                <w:color w:val="0D0D0D"/>
                <w:sz w:val="22"/>
              </w:rPr>
            </w:pPr>
            <w:r w:rsidRPr="00ED6AAF">
              <w:rPr>
                <w:b/>
                <w:bCs/>
                <w:color w:val="0D0D0D"/>
                <w:sz w:val="22"/>
              </w:rPr>
              <w:t xml:space="preserve">3. JUSTIFICATIVA: </w:t>
            </w:r>
          </w:p>
          <w:p w14:paraId="29D965ED" w14:textId="77777777" w:rsidR="009C2920" w:rsidRPr="00ED6AAF" w:rsidRDefault="009C2920" w:rsidP="009D44E3">
            <w:pPr>
              <w:jc w:val="both"/>
              <w:rPr>
                <w:b/>
                <w:bCs/>
                <w:color w:val="0D0D0D"/>
                <w:sz w:val="22"/>
              </w:rPr>
            </w:pPr>
          </w:p>
          <w:p w14:paraId="142805B9" w14:textId="77777777" w:rsidR="009C2920" w:rsidRPr="00ED6AAF" w:rsidRDefault="009C2920" w:rsidP="009C2920">
            <w:pPr>
              <w:ind w:firstLine="596"/>
              <w:jc w:val="both"/>
              <w:rPr>
                <w:sz w:val="22"/>
              </w:rPr>
            </w:pPr>
            <w:r w:rsidRPr="00ED6AAF">
              <w:rPr>
                <w:sz w:val="22"/>
              </w:rPr>
              <w:t>As Eleições Gerais de 2022 se apresentam como um grande desafio para os que vão atuar na fiscalização e execução de tal evento.</w:t>
            </w:r>
          </w:p>
          <w:p w14:paraId="5E704EC4" w14:textId="77777777" w:rsidR="009C2920" w:rsidRPr="00ED6AAF" w:rsidRDefault="009C2920" w:rsidP="009C2920">
            <w:pPr>
              <w:ind w:firstLine="596"/>
              <w:jc w:val="both"/>
              <w:rPr>
                <w:sz w:val="22"/>
              </w:rPr>
            </w:pPr>
          </w:p>
          <w:p w14:paraId="158A96C3" w14:textId="77777777" w:rsidR="009C2920" w:rsidRPr="00ED6AAF" w:rsidRDefault="009C2920" w:rsidP="009C2920">
            <w:pPr>
              <w:ind w:firstLine="596"/>
              <w:jc w:val="both"/>
              <w:rPr>
                <w:sz w:val="22"/>
              </w:rPr>
            </w:pPr>
            <w:r w:rsidRPr="00ED6AAF">
              <w:rPr>
                <w:sz w:val="22"/>
              </w:rPr>
              <w:t xml:space="preserve">Fake </w:t>
            </w:r>
            <w:proofErr w:type="spellStart"/>
            <w:r w:rsidRPr="00ED6AAF">
              <w:rPr>
                <w:sz w:val="22"/>
              </w:rPr>
              <w:t>news</w:t>
            </w:r>
            <w:proofErr w:type="spellEnd"/>
            <w:r w:rsidRPr="00ED6AAF">
              <w:rPr>
                <w:sz w:val="22"/>
              </w:rPr>
              <w:t>, violência política de gênero e diversas violações de direitos, além de outras condutas antigas maximizadas pela era digital, enfraquecem o estado democrático de direito e o direito à liberdade de escolha.</w:t>
            </w:r>
          </w:p>
          <w:p w14:paraId="00C67D5A" w14:textId="77777777" w:rsidR="009C2920" w:rsidRPr="00ED6AAF" w:rsidRDefault="009C2920" w:rsidP="009C2920">
            <w:pPr>
              <w:ind w:firstLine="596"/>
              <w:jc w:val="both"/>
              <w:rPr>
                <w:sz w:val="22"/>
              </w:rPr>
            </w:pPr>
          </w:p>
          <w:p w14:paraId="59C3963F" w14:textId="06CD9D47" w:rsidR="009C2920" w:rsidRPr="00ED6AAF" w:rsidRDefault="009C2920" w:rsidP="009C2920">
            <w:pPr>
              <w:ind w:firstLine="596"/>
              <w:jc w:val="both"/>
              <w:rPr>
                <w:sz w:val="22"/>
              </w:rPr>
            </w:pPr>
            <w:r w:rsidRPr="00ED6AAF">
              <w:rPr>
                <w:sz w:val="22"/>
              </w:rPr>
              <w:t>Assim, dever de todos que atuam no cenário nacional é lutar para o desenvolvimento de um processo eleitoral hígido, livre de ódios, onde os eleitores tenham acesso a informações verdadeiras, sem pressão ou outros subterfúgios políticos.</w:t>
            </w:r>
          </w:p>
          <w:p w14:paraId="3F67E3B4" w14:textId="77777777" w:rsidR="009D44E3" w:rsidRPr="00ED6AAF" w:rsidRDefault="009D44E3" w:rsidP="009D44E3">
            <w:pPr>
              <w:jc w:val="both"/>
              <w:rPr>
                <w:bCs/>
                <w:sz w:val="22"/>
              </w:rPr>
            </w:pPr>
          </w:p>
        </w:tc>
      </w:tr>
      <w:tr w:rsidR="00BD2652" w:rsidRPr="00ED6AAF" w14:paraId="5CB98980" w14:textId="77777777">
        <w:trPr>
          <w:trHeight w:val="165"/>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tcPr>
          <w:p w14:paraId="37052DC4" w14:textId="77777777" w:rsidR="00BD2652" w:rsidRPr="00ED6AAF" w:rsidRDefault="00175EEC">
            <w:pPr>
              <w:rPr>
                <w:b/>
                <w:bCs/>
                <w:sz w:val="22"/>
              </w:rPr>
            </w:pPr>
            <w:r w:rsidRPr="00ED6AAF">
              <w:rPr>
                <w:b/>
                <w:bCs/>
                <w:sz w:val="22"/>
              </w:rPr>
              <w:t xml:space="preserve"> </w:t>
            </w:r>
          </w:p>
        </w:tc>
      </w:tr>
      <w:tr w:rsidR="00BD2652" w:rsidRPr="00ED6AAF" w14:paraId="1DA5EFE1" w14:textId="77777777">
        <w:trPr>
          <w:trHeight w:val="852"/>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tcPr>
          <w:p w14:paraId="54DCD069" w14:textId="77777777" w:rsidR="00BD2652" w:rsidRPr="00ED6AAF" w:rsidRDefault="00AE6262">
            <w:pPr>
              <w:tabs>
                <w:tab w:val="left" w:pos="567"/>
                <w:tab w:val="left" w:pos="709"/>
              </w:tabs>
              <w:jc w:val="both"/>
              <w:rPr>
                <w:b/>
                <w:bCs/>
              </w:rPr>
            </w:pPr>
            <w:r w:rsidRPr="00ED6AAF">
              <w:rPr>
                <w:b/>
                <w:bCs/>
                <w:sz w:val="22"/>
              </w:rPr>
              <w:t>4. OBJETIVOS</w:t>
            </w:r>
          </w:p>
          <w:p w14:paraId="36342EFA" w14:textId="77777777" w:rsidR="00BD2652" w:rsidRPr="00ED6AAF" w:rsidRDefault="00BD2652">
            <w:pPr>
              <w:tabs>
                <w:tab w:val="left" w:pos="567"/>
                <w:tab w:val="left" w:pos="709"/>
              </w:tabs>
              <w:jc w:val="both"/>
              <w:rPr>
                <w:bCs/>
                <w:sz w:val="14"/>
              </w:rPr>
            </w:pPr>
          </w:p>
          <w:p w14:paraId="0AFAF6B4" w14:textId="07B4849C" w:rsidR="00DD257D" w:rsidRPr="00ED6AAF" w:rsidRDefault="00E963BD" w:rsidP="00E963BD">
            <w:pPr>
              <w:tabs>
                <w:tab w:val="left" w:pos="567"/>
                <w:tab w:val="left" w:pos="709"/>
              </w:tabs>
              <w:jc w:val="both"/>
              <w:rPr>
                <w:bCs/>
                <w:sz w:val="22"/>
              </w:rPr>
            </w:pPr>
            <w:r w:rsidRPr="00ED6AAF">
              <w:rPr>
                <w:bCs/>
                <w:sz w:val="22"/>
              </w:rPr>
              <w:t xml:space="preserve">1. </w:t>
            </w:r>
            <w:r w:rsidR="00C12F1D" w:rsidRPr="00ED6AAF">
              <w:rPr>
                <w:bCs/>
                <w:sz w:val="22"/>
              </w:rPr>
              <w:t xml:space="preserve">Realizar evento </w:t>
            </w:r>
            <w:r w:rsidRPr="00ED6AAF">
              <w:rPr>
                <w:bCs/>
                <w:sz w:val="22"/>
              </w:rPr>
              <w:t xml:space="preserve">com a finalidade de firmar </w:t>
            </w:r>
            <w:r w:rsidR="00DD257D" w:rsidRPr="00ED6AAF">
              <w:rPr>
                <w:b/>
                <w:bCs/>
                <w:sz w:val="22"/>
              </w:rPr>
              <w:t>Carta de Intenções</w:t>
            </w:r>
            <w:r w:rsidR="00DD257D" w:rsidRPr="00ED6AAF">
              <w:rPr>
                <w:bCs/>
                <w:sz w:val="22"/>
              </w:rPr>
              <w:t>, para</w:t>
            </w:r>
            <w:r w:rsidR="00C12F1D" w:rsidRPr="00ED6AAF">
              <w:rPr>
                <w:bCs/>
                <w:sz w:val="22"/>
              </w:rPr>
              <w:t xml:space="preserve"> a realização das</w:t>
            </w:r>
            <w:r w:rsidR="00DD257D" w:rsidRPr="00ED6AAF">
              <w:rPr>
                <w:bCs/>
                <w:sz w:val="22"/>
              </w:rPr>
              <w:t xml:space="preserve"> atividades desenvolvidas</w:t>
            </w:r>
            <w:r w:rsidR="00C12F1D" w:rsidRPr="00ED6AAF">
              <w:rPr>
                <w:bCs/>
                <w:sz w:val="22"/>
              </w:rPr>
              <w:t xml:space="preserve"> no projeto,</w:t>
            </w:r>
            <w:r w:rsidR="00DD257D" w:rsidRPr="00ED6AAF">
              <w:rPr>
                <w:bCs/>
                <w:sz w:val="22"/>
              </w:rPr>
              <w:t xml:space="preserve"> com a participação do Juiz Eleitoral, Chefe de Cartório Eleitoral, OAB, Representantes de organizações partidárias municipais, Junta Comercial, Secretaria de Educação, Prefeito, Vereadores, Delegado de Polícia, Comandante da Cia PM, Representantes Religiosos, representantes de</w:t>
            </w:r>
            <w:r w:rsidR="00ED6AAF" w:rsidRPr="00ED6AAF">
              <w:rPr>
                <w:bCs/>
                <w:sz w:val="22"/>
              </w:rPr>
              <w:t xml:space="preserve"> </w:t>
            </w:r>
            <w:r w:rsidR="00DD257D" w:rsidRPr="00ED6AAF">
              <w:rPr>
                <w:bCs/>
                <w:sz w:val="22"/>
              </w:rPr>
              <w:t xml:space="preserve">rádios, </w:t>
            </w:r>
            <w:r w:rsidR="00DD257D" w:rsidRPr="00ED6AAF">
              <w:rPr>
                <w:bCs/>
                <w:i/>
                <w:sz w:val="22"/>
              </w:rPr>
              <w:t>blogs</w:t>
            </w:r>
            <w:r w:rsidR="00DD257D" w:rsidRPr="00ED6AAF">
              <w:rPr>
                <w:bCs/>
                <w:sz w:val="22"/>
              </w:rPr>
              <w:t>, jornais e “</w:t>
            </w:r>
            <w:r w:rsidR="00DD257D" w:rsidRPr="00ED6AAF">
              <w:rPr>
                <w:bCs/>
                <w:i/>
                <w:sz w:val="22"/>
              </w:rPr>
              <w:t>influencers</w:t>
            </w:r>
            <w:r w:rsidR="00DD257D" w:rsidRPr="00ED6AAF">
              <w:rPr>
                <w:bCs/>
                <w:sz w:val="22"/>
              </w:rPr>
              <w:t xml:space="preserve">”, </w:t>
            </w:r>
            <w:r w:rsidR="00DD257D" w:rsidRPr="00ED6AAF">
              <w:rPr>
                <w:b/>
                <w:bCs/>
                <w:sz w:val="22"/>
              </w:rPr>
              <w:t xml:space="preserve">sem conotação político-partidária, </w:t>
            </w:r>
            <w:r w:rsidR="00DD257D" w:rsidRPr="00ED6AAF">
              <w:rPr>
                <w:bCs/>
                <w:sz w:val="22"/>
              </w:rPr>
              <w:t>com a finalidade</w:t>
            </w:r>
            <w:r w:rsidR="00ED6AAF" w:rsidRPr="00ED6AAF">
              <w:rPr>
                <w:bCs/>
                <w:sz w:val="22"/>
              </w:rPr>
              <w:t xml:space="preserve"> </w:t>
            </w:r>
            <w:r w:rsidR="00DD257D" w:rsidRPr="00ED6AAF">
              <w:rPr>
                <w:bCs/>
                <w:sz w:val="22"/>
              </w:rPr>
              <w:t>de conscientizar a população sobre a imperiosa necessidade de realização de uma eleição ordeira e democrática</w:t>
            </w:r>
            <w:r w:rsidR="00C12F1D" w:rsidRPr="00ED6AAF">
              <w:rPr>
                <w:bCs/>
                <w:sz w:val="22"/>
              </w:rPr>
              <w:t>,</w:t>
            </w:r>
            <w:r w:rsidR="00DD257D" w:rsidRPr="00ED6AAF">
              <w:rPr>
                <w:bCs/>
                <w:sz w:val="22"/>
              </w:rPr>
              <w:t xml:space="preserve"> livre de qualquer violação aos direitos do eleitor; demonstrando as consequências jurídicas, éticas e sociais de mecanismos antidemocráticos durante o processo eleitoral.</w:t>
            </w:r>
          </w:p>
          <w:p w14:paraId="58D70E9D" w14:textId="77777777" w:rsidR="00BD2652" w:rsidRPr="00ED6AAF" w:rsidRDefault="00BD2652">
            <w:pPr>
              <w:tabs>
                <w:tab w:val="left" w:pos="567"/>
                <w:tab w:val="left" w:pos="709"/>
              </w:tabs>
              <w:jc w:val="both"/>
              <w:rPr>
                <w:bCs/>
                <w:sz w:val="22"/>
              </w:rPr>
            </w:pPr>
          </w:p>
          <w:p w14:paraId="4D5871DA" w14:textId="21861DC5" w:rsidR="00C519AF" w:rsidRPr="00ED6AAF" w:rsidRDefault="00353988">
            <w:pPr>
              <w:tabs>
                <w:tab w:val="left" w:pos="567"/>
                <w:tab w:val="left" w:pos="709"/>
              </w:tabs>
              <w:jc w:val="both"/>
              <w:rPr>
                <w:bCs/>
                <w:sz w:val="22"/>
              </w:rPr>
            </w:pPr>
            <w:r w:rsidRPr="00ED6AAF">
              <w:rPr>
                <w:bCs/>
                <w:sz w:val="22"/>
              </w:rPr>
              <w:t>2.</w:t>
            </w:r>
            <w:r w:rsidR="00ED6AAF" w:rsidRPr="00ED6AAF">
              <w:rPr>
                <w:bCs/>
                <w:sz w:val="22"/>
              </w:rPr>
              <w:t xml:space="preserve"> </w:t>
            </w:r>
            <w:r w:rsidR="00C519AF" w:rsidRPr="00ED6AAF">
              <w:rPr>
                <w:bCs/>
                <w:sz w:val="22"/>
              </w:rPr>
              <w:t xml:space="preserve">Firmar </w:t>
            </w:r>
            <w:r w:rsidR="00C519AF" w:rsidRPr="00ED6AAF">
              <w:rPr>
                <w:b/>
                <w:bCs/>
                <w:sz w:val="22"/>
              </w:rPr>
              <w:t>Carta de Intenções</w:t>
            </w:r>
            <w:r w:rsidR="00C519AF" w:rsidRPr="00ED6AAF">
              <w:rPr>
                <w:bCs/>
                <w:sz w:val="22"/>
              </w:rPr>
              <w:t>, mecanismo com força ético-moral, que demonstra a evolução do cidadão na participação da vida política, cuja força reside no sentimento de hombridade e ética que devem permear a vida em sociedade.</w:t>
            </w:r>
          </w:p>
          <w:p w14:paraId="5514A9B6" w14:textId="77777777" w:rsidR="00C519AF" w:rsidRPr="00ED6AAF" w:rsidRDefault="00C519AF">
            <w:pPr>
              <w:tabs>
                <w:tab w:val="left" w:pos="567"/>
                <w:tab w:val="left" w:pos="709"/>
              </w:tabs>
              <w:jc w:val="both"/>
              <w:rPr>
                <w:bCs/>
                <w:sz w:val="22"/>
              </w:rPr>
            </w:pPr>
          </w:p>
          <w:p w14:paraId="14BF8C14" w14:textId="77777777" w:rsidR="00C519AF" w:rsidRPr="00ED6AAF" w:rsidRDefault="00C519AF">
            <w:pPr>
              <w:tabs>
                <w:tab w:val="left" w:pos="567"/>
                <w:tab w:val="left" w:pos="709"/>
              </w:tabs>
              <w:jc w:val="both"/>
              <w:rPr>
                <w:bCs/>
                <w:sz w:val="22"/>
              </w:rPr>
            </w:pPr>
            <w:r w:rsidRPr="00ED6AAF">
              <w:rPr>
                <w:bCs/>
                <w:sz w:val="22"/>
              </w:rPr>
              <w:t xml:space="preserve">3. </w:t>
            </w:r>
            <w:r w:rsidR="00E963BD" w:rsidRPr="00ED6AAF">
              <w:rPr>
                <w:bCs/>
                <w:sz w:val="22"/>
              </w:rPr>
              <w:t xml:space="preserve">Realizar </w:t>
            </w:r>
            <w:r w:rsidRPr="00ED6AAF">
              <w:rPr>
                <w:bCs/>
                <w:sz w:val="22"/>
              </w:rPr>
              <w:t>reunião com os atores atuantes na vida coletiva do município, demonstrando a necessidade de paz nas eleições, bem como o desenvolvimento de um processo eleitoral hígido para as presentes e futuras gerações;</w:t>
            </w:r>
          </w:p>
          <w:p w14:paraId="136D9065" w14:textId="77777777" w:rsidR="00C519AF" w:rsidRPr="00ED6AAF" w:rsidRDefault="00C519AF">
            <w:pPr>
              <w:tabs>
                <w:tab w:val="left" w:pos="567"/>
                <w:tab w:val="left" w:pos="709"/>
              </w:tabs>
              <w:jc w:val="both"/>
              <w:rPr>
                <w:bCs/>
                <w:sz w:val="22"/>
              </w:rPr>
            </w:pPr>
          </w:p>
          <w:p w14:paraId="6D491DD9" w14:textId="3A0649D6" w:rsidR="00C519AF" w:rsidRPr="00ED6AAF" w:rsidRDefault="00C519AF">
            <w:pPr>
              <w:tabs>
                <w:tab w:val="left" w:pos="567"/>
                <w:tab w:val="left" w:pos="709"/>
              </w:tabs>
              <w:jc w:val="both"/>
              <w:rPr>
                <w:bCs/>
                <w:sz w:val="22"/>
              </w:rPr>
            </w:pPr>
            <w:r w:rsidRPr="00ED6AAF">
              <w:rPr>
                <w:bCs/>
                <w:sz w:val="22"/>
              </w:rPr>
              <w:t>4. Realização de palestra e outros eventos (participação em programas de rádios e outros) cuja finalidade seja demonstrar</w:t>
            </w:r>
            <w:r w:rsidR="00ED6AAF" w:rsidRPr="00ED6AAF">
              <w:rPr>
                <w:bCs/>
                <w:sz w:val="22"/>
              </w:rPr>
              <w:t xml:space="preserve"> </w:t>
            </w:r>
            <w:r w:rsidRPr="00ED6AAF">
              <w:rPr>
                <w:bCs/>
                <w:sz w:val="22"/>
              </w:rPr>
              <w:t>a segurança das urnas e a higidez do processo eleitoral;</w:t>
            </w:r>
          </w:p>
          <w:p w14:paraId="290AFFA6" w14:textId="77777777" w:rsidR="00C519AF" w:rsidRPr="00ED6AAF" w:rsidRDefault="00C519AF">
            <w:pPr>
              <w:tabs>
                <w:tab w:val="left" w:pos="567"/>
                <w:tab w:val="left" w:pos="709"/>
              </w:tabs>
              <w:jc w:val="both"/>
              <w:rPr>
                <w:bCs/>
                <w:sz w:val="22"/>
              </w:rPr>
            </w:pPr>
          </w:p>
          <w:p w14:paraId="25FE59D9" w14:textId="4E9B1C44" w:rsidR="00C519AF" w:rsidRPr="00ED6AAF" w:rsidRDefault="00C519AF">
            <w:pPr>
              <w:tabs>
                <w:tab w:val="left" w:pos="567"/>
                <w:tab w:val="left" w:pos="709"/>
              </w:tabs>
              <w:jc w:val="both"/>
              <w:rPr>
                <w:bCs/>
                <w:sz w:val="22"/>
              </w:rPr>
            </w:pPr>
            <w:r w:rsidRPr="00ED6AAF">
              <w:rPr>
                <w:bCs/>
                <w:sz w:val="22"/>
              </w:rPr>
              <w:t>5. Realizar atividade com urnas eletrônicas em locais de grande movimentação no município para que as pessoas conheçam as urnas e possam tirar dúvidas sobre seu funcionamento</w:t>
            </w:r>
            <w:r w:rsidR="00480531" w:rsidRPr="00ED6AAF">
              <w:rPr>
                <w:bCs/>
                <w:sz w:val="22"/>
              </w:rPr>
              <w:t xml:space="preserve">, bem como </w:t>
            </w:r>
            <w:r w:rsidRPr="00ED6AAF">
              <w:rPr>
                <w:bCs/>
                <w:sz w:val="22"/>
              </w:rPr>
              <w:t>apresentação em escolas sobr</w:t>
            </w:r>
            <w:r w:rsidR="00C12F1D" w:rsidRPr="00ED6AAF">
              <w:rPr>
                <w:bCs/>
                <w:sz w:val="22"/>
              </w:rPr>
              <w:t>e funcionamento das urnas para</w:t>
            </w:r>
            <w:r w:rsidR="00ED6AAF" w:rsidRPr="00ED6AAF">
              <w:rPr>
                <w:bCs/>
                <w:sz w:val="22"/>
              </w:rPr>
              <w:t xml:space="preserve"> </w:t>
            </w:r>
            <w:r w:rsidRPr="00ED6AAF">
              <w:rPr>
                <w:bCs/>
                <w:sz w:val="22"/>
              </w:rPr>
              <w:t>fomentar</w:t>
            </w:r>
            <w:r w:rsidR="00C12F1D" w:rsidRPr="00ED6AAF">
              <w:rPr>
                <w:bCs/>
                <w:sz w:val="22"/>
              </w:rPr>
              <w:t xml:space="preserve"> a</w:t>
            </w:r>
            <w:r w:rsidRPr="00ED6AAF">
              <w:rPr>
                <w:bCs/>
                <w:sz w:val="22"/>
              </w:rPr>
              <w:t xml:space="preserve"> mentalidade democrática nos futuros eleitores;</w:t>
            </w:r>
          </w:p>
          <w:p w14:paraId="29C9ABCE" w14:textId="77777777" w:rsidR="00C519AF" w:rsidRPr="00ED6AAF" w:rsidRDefault="00C519AF">
            <w:pPr>
              <w:tabs>
                <w:tab w:val="left" w:pos="567"/>
                <w:tab w:val="left" w:pos="709"/>
              </w:tabs>
              <w:jc w:val="both"/>
              <w:rPr>
                <w:bCs/>
                <w:sz w:val="22"/>
              </w:rPr>
            </w:pPr>
          </w:p>
          <w:p w14:paraId="38D0CCBC" w14:textId="77777777" w:rsidR="00C519AF" w:rsidRPr="00ED6AAF" w:rsidRDefault="00C519AF">
            <w:pPr>
              <w:tabs>
                <w:tab w:val="left" w:pos="567"/>
                <w:tab w:val="left" w:pos="709"/>
              </w:tabs>
              <w:jc w:val="both"/>
              <w:rPr>
                <w:bCs/>
                <w:sz w:val="22"/>
              </w:rPr>
            </w:pPr>
            <w:r w:rsidRPr="00ED6AAF">
              <w:rPr>
                <w:bCs/>
                <w:sz w:val="22"/>
              </w:rPr>
              <w:lastRenderedPageBreak/>
              <w:t xml:space="preserve">6. Realização de eventos e campanhas para erradicação de </w:t>
            </w:r>
            <w:r w:rsidRPr="00ED6AAF">
              <w:rPr>
                <w:bCs/>
                <w:i/>
                <w:sz w:val="22"/>
              </w:rPr>
              <w:t>Fake News</w:t>
            </w:r>
            <w:r w:rsidRPr="00ED6AAF">
              <w:rPr>
                <w:bCs/>
                <w:sz w:val="22"/>
              </w:rPr>
              <w:t>; sobretudo, com a divulgação de vídeos institucionais do TSE sobre o tema;</w:t>
            </w:r>
          </w:p>
          <w:p w14:paraId="3D4B2C67" w14:textId="77777777" w:rsidR="00C519AF" w:rsidRPr="00ED6AAF" w:rsidRDefault="00C519AF">
            <w:pPr>
              <w:tabs>
                <w:tab w:val="left" w:pos="567"/>
                <w:tab w:val="left" w:pos="709"/>
              </w:tabs>
              <w:jc w:val="both"/>
              <w:rPr>
                <w:bCs/>
                <w:sz w:val="22"/>
              </w:rPr>
            </w:pPr>
          </w:p>
          <w:p w14:paraId="07F338AC" w14:textId="77777777" w:rsidR="00C519AF" w:rsidRPr="00ED6AAF" w:rsidRDefault="00C519AF" w:rsidP="00C519AF">
            <w:pPr>
              <w:tabs>
                <w:tab w:val="left" w:pos="567"/>
                <w:tab w:val="left" w:pos="709"/>
              </w:tabs>
              <w:jc w:val="both"/>
              <w:rPr>
                <w:bCs/>
                <w:sz w:val="22"/>
              </w:rPr>
            </w:pPr>
            <w:r w:rsidRPr="00ED6AAF">
              <w:rPr>
                <w:bCs/>
                <w:sz w:val="22"/>
              </w:rPr>
              <w:t xml:space="preserve">6. Realização de eventos e campanhas para erradicação de </w:t>
            </w:r>
            <w:r w:rsidR="0005369C" w:rsidRPr="00ED6AAF">
              <w:rPr>
                <w:bCs/>
                <w:sz w:val="22"/>
              </w:rPr>
              <w:t xml:space="preserve">violências e violações de direitos contra o cidadão, independente da condição em que esteja; </w:t>
            </w:r>
            <w:r w:rsidRPr="00ED6AAF">
              <w:rPr>
                <w:bCs/>
                <w:sz w:val="22"/>
              </w:rPr>
              <w:t xml:space="preserve">sobretudo, com a divulgação de vídeos institucionais do TSE </w:t>
            </w:r>
            <w:r w:rsidR="0005369C" w:rsidRPr="00ED6AAF">
              <w:rPr>
                <w:bCs/>
                <w:sz w:val="22"/>
              </w:rPr>
              <w:t>sobre o tema;</w:t>
            </w:r>
          </w:p>
          <w:p w14:paraId="18D1DC61" w14:textId="77777777" w:rsidR="0005369C" w:rsidRPr="00ED6AAF" w:rsidRDefault="0005369C" w:rsidP="00C519AF">
            <w:pPr>
              <w:tabs>
                <w:tab w:val="left" w:pos="567"/>
                <w:tab w:val="left" w:pos="709"/>
              </w:tabs>
              <w:jc w:val="both"/>
              <w:rPr>
                <w:bCs/>
                <w:sz w:val="22"/>
              </w:rPr>
            </w:pPr>
          </w:p>
          <w:p w14:paraId="46002A10" w14:textId="77777777" w:rsidR="0005369C" w:rsidRPr="00ED6AAF" w:rsidRDefault="0005369C" w:rsidP="00C519AF">
            <w:pPr>
              <w:tabs>
                <w:tab w:val="left" w:pos="567"/>
                <w:tab w:val="left" w:pos="709"/>
              </w:tabs>
              <w:jc w:val="both"/>
              <w:rPr>
                <w:bCs/>
                <w:sz w:val="22"/>
              </w:rPr>
            </w:pPr>
            <w:r w:rsidRPr="00ED6AAF">
              <w:rPr>
                <w:bCs/>
                <w:sz w:val="22"/>
              </w:rPr>
              <w:t>7.</w:t>
            </w:r>
            <w:r w:rsidR="00BD3DD7" w:rsidRPr="00ED6AAF">
              <w:rPr>
                <w:bCs/>
                <w:sz w:val="22"/>
              </w:rPr>
              <w:t xml:space="preserve"> </w:t>
            </w:r>
            <w:r w:rsidRPr="00ED6AAF">
              <w:rPr>
                <w:bCs/>
                <w:sz w:val="22"/>
              </w:rPr>
              <w:t>Estimular o respeito à democracia; sobretudo em crianças e adolescentes, com atividades para estes atores, bem como distribuição</w:t>
            </w:r>
            <w:r w:rsidR="00480531" w:rsidRPr="00ED6AAF">
              <w:rPr>
                <w:bCs/>
                <w:sz w:val="22"/>
              </w:rPr>
              <w:t xml:space="preserve"> de panfletos e cartilhas </w:t>
            </w:r>
            <w:r w:rsidRPr="00ED6AAF">
              <w:rPr>
                <w:bCs/>
                <w:sz w:val="22"/>
              </w:rPr>
              <w:t>biodegradáveis sobre o tema</w:t>
            </w:r>
            <w:r w:rsidR="00480531" w:rsidRPr="00ED6AAF">
              <w:rPr>
                <w:bCs/>
                <w:sz w:val="22"/>
              </w:rPr>
              <w:t>;</w:t>
            </w:r>
          </w:p>
          <w:p w14:paraId="0F5A83D4" w14:textId="77777777" w:rsidR="00480531" w:rsidRPr="00ED6AAF" w:rsidRDefault="00480531" w:rsidP="00C519AF">
            <w:pPr>
              <w:tabs>
                <w:tab w:val="left" w:pos="567"/>
                <w:tab w:val="left" w:pos="709"/>
              </w:tabs>
              <w:jc w:val="both"/>
              <w:rPr>
                <w:bCs/>
                <w:sz w:val="22"/>
              </w:rPr>
            </w:pPr>
          </w:p>
          <w:p w14:paraId="1E801197" w14:textId="77777777" w:rsidR="00480531" w:rsidRPr="00ED6AAF" w:rsidRDefault="00480531" w:rsidP="00C519AF">
            <w:pPr>
              <w:tabs>
                <w:tab w:val="left" w:pos="567"/>
                <w:tab w:val="left" w:pos="709"/>
              </w:tabs>
              <w:jc w:val="both"/>
              <w:rPr>
                <w:bCs/>
                <w:sz w:val="22"/>
              </w:rPr>
            </w:pPr>
            <w:r w:rsidRPr="00ED6AAF">
              <w:rPr>
                <w:bCs/>
                <w:sz w:val="22"/>
              </w:rPr>
              <w:t>8. Divulgar mecanismos de transparência das eleições</w:t>
            </w:r>
          </w:p>
          <w:p w14:paraId="322FA2D3" w14:textId="77777777" w:rsidR="00480531" w:rsidRPr="00ED6AAF" w:rsidRDefault="00480531" w:rsidP="00C519AF">
            <w:pPr>
              <w:tabs>
                <w:tab w:val="left" w:pos="567"/>
                <w:tab w:val="left" w:pos="709"/>
              </w:tabs>
              <w:jc w:val="both"/>
              <w:rPr>
                <w:bCs/>
                <w:sz w:val="22"/>
              </w:rPr>
            </w:pPr>
          </w:p>
          <w:p w14:paraId="688651BD" w14:textId="77777777" w:rsidR="00480531" w:rsidRPr="00ED6AAF" w:rsidRDefault="00480531" w:rsidP="00C519AF">
            <w:pPr>
              <w:tabs>
                <w:tab w:val="left" w:pos="567"/>
                <w:tab w:val="left" w:pos="709"/>
              </w:tabs>
              <w:jc w:val="both"/>
              <w:rPr>
                <w:bCs/>
                <w:sz w:val="22"/>
              </w:rPr>
            </w:pPr>
            <w:r w:rsidRPr="00ED6AAF">
              <w:rPr>
                <w:bCs/>
                <w:sz w:val="22"/>
              </w:rPr>
              <w:t xml:space="preserve">9. Instaurar procedimento eleitoral no âmbito </w:t>
            </w:r>
            <w:r w:rsidR="00BD3DD7" w:rsidRPr="00ED6AAF">
              <w:rPr>
                <w:bCs/>
                <w:sz w:val="22"/>
              </w:rPr>
              <w:t>do Ministério Público Eleitoral</w:t>
            </w:r>
            <w:r w:rsidRPr="00ED6AAF">
              <w:rPr>
                <w:bCs/>
                <w:sz w:val="22"/>
              </w:rPr>
              <w:t xml:space="preserve"> para acompanhamento das Eleições 2022; sobretudo, fatos relacionados a propaganda eleitoral, </w:t>
            </w:r>
            <w:r w:rsidRPr="00ED6AAF">
              <w:rPr>
                <w:bCs/>
                <w:i/>
                <w:sz w:val="22"/>
              </w:rPr>
              <w:t xml:space="preserve">fake </w:t>
            </w:r>
            <w:proofErr w:type="spellStart"/>
            <w:r w:rsidRPr="00ED6AAF">
              <w:rPr>
                <w:bCs/>
                <w:i/>
                <w:sz w:val="22"/>
              </w:rPr>
              <w:t>news</w:t>
            </w:r>
            <w:proofErr w:type="spellEnd"/>
            <w:r w:rsidRPr="00ED6AAF">
              <w:rPr>
                <w:bCs/>
                <w:sz w:val="22"/>
              </w:rPr>
              <w:t>, violência de gênero eleitoral e violações à normalidade das eleições.</w:t>
            </w:r>
          </w:p>
          <w:p w14:paraId="03FABEBE" w14:textId="77777777" w:rsidR="00480531" w:rsidRPr="00ED6AAF" w:rsidRDefault="00480531" w:rsidP="00C519AF">
            <w:pPr>
              <w:tabs>
                <w:tab w:val="left" w:pos="567"/>
                <w:tab w:val="left" w:pos="709"/>
              </w:tabs>
              <w:jc w:val="both"/>
              <w:rPr>
                <w:bCs/>
                <w:sz w:val="22"/>
              </w:rPr>
            </w:pPr>
          </w:p>
          <w:p w14:paraId="457434E6" w14:textId="77777777" w:rsidR="00480531" w:rsidRPr="00ED6AAF" w:rsidRDefault="00480531" w:rsidP="00C519AF">
            <w:pPr>
              <w:tabs>
                <w:tab w:val="left" w:pos="567"/>
                <w:tab w:val="left" w:pos="709"/>
              </w:tabs>
              <w:jc w:val="both"/>
              <w:rPr>
                <w:bCs/>
                <w:sz w:val="22"/>
              </w:rPr>
            </w:pPr>
            <w:r w:rsidRPr="00ED6AAF">
              <w:rPr>
                <w:bCs/>
                <w:sz w:val="22"/>
              </w:rPr>
              <w:t>10. Demonstrar o trabalho desenvolvido pelos órgãos oficiais no processo eleitoral, no âmbito municipal.</w:t>
            </w:r>
          </w:p>
          <w:p w14:paraId="161E2609" w14:textId="77777777" w:rsidR="00BD2652" w:rsidRPr="00ED6AAF" w:rsidRDefault="00BD2652">
            <w:pPr>
              <w:tabs>
                <w:tab w:val="left" w:pos="567"/>
                <w:tab w:val="left" w:pos="709"/>
              </w:tabs>
              <w:jc w:val="both"/>
              <w:rPr>
                <w:bCs/>
                <w:sz w:val="22"/>
              </w:rPr>
            </w:pPr>
          </w:p>
        </w:tc>
      </w:tr>
      <w:tr w:rsidR="00BD2652" w:rsidRPr="00ED6AAF" w14:paraId="733E41A4" w14:textId="77777777">
        <w:trPr>
          <w:trHeight w:val="195"/>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F03E98" w14:textId="77777777" w:rsidR="00BD2652" w:rsidRPr="00ED6AAF" w:rsidRDefault="00480531">
            <w:pPr>
              <w:tabs>
                <w:tab w:val="left" w:pos="567"/>
                <w:tab w:val="left" w:pos="709"/>
              </w:tabs>
              <w:jc w:val="both"/>
              <w:rPr>
                <w:b/>
                <w:bCs/>
                <w:sz w:val="22"/>
              </w:rPr>
            </w:pPr>
            <w:r w:rsidRPr="00ED6AAF">
              <w:rPr>
                <w:b/>
                <w:bCs/>
                <w:sz w:val="22"/>
              </w:rPr>
              <w:lastRenderedPageBreak/>
              <w:t>MECANISMOS UTILIZADOS</w:t>
            </w:r>
          </w:p>
          <w:p w14:paraId="789DF501" w14:textId="77777777" w:rsidR="00480531" w:rsidRPr="00ED6AAF" w:rsidRDefault="00480531">
            <w:pPr>
              <w:tabs>
                <w:tab w:val="left" w:pos="567"/>
                <w:tab w:val="left" w:pos="709"/>
              </w:tabs>
              <w:jc w:val="both"/>
              <w:rPr>
                <w:b/>
                <w:bCs/>
                <w:sz w:val="22"/>
              </w:rPr>
            </w:pPr>
          </w:p>
          <w:p w14:paraId="5ECD1283" w14:textId="7F822C5E" w:rsidR="00480531" w:rsidRPr="00ED6AAF" w:rsidRDefault="00480531" w:rsidP="00480531">
            <w:pPr>
              <w:pStyle w:val="PargrafodaLista"/>
              <w:numPr>
                <w:ilvl w:val="0"/>
                <w:numId w:val="4"/>
              </w:numPr>
              <w:tabs>
                <w:tab w:val="left" w:pos="567"/>
                <w:tab w:val="left" w:pos="709"/>
              </w:tabs>
              <w:jc w:val="both"/>
              <w:rPr>
                <w:rFonts w:ascii="Arial" w:hAnsi="Arial" w:cs="Arial"/>
                <w:bCs/>
              </w:rPr>
            </w:pPr>
            <w:r w:rsidRPr="00ED6AAF">
              <w:rPr>
                <w:rFonts w:ascii="Arial" w:hAnsi="Arial" w:cs="Arial"/>
                <w:b/>
                <w:bCs/>
              </w:rPr>
              <w:t xml:space="preserve">Carta de intenções </w:t>
            </w:r>
            <w:r w:rsidRPr="00ED6AAF">
              <w:rPr>
                <w:rFonts w:ascii="Arial" w:hAnsi="Arial" w:cs="Arial"/>
                <w:bCs/>
              </w:rPr>
              <w:t>– embora</w:t>
            </w:r>
            <w:r w:rsidRPr="00ED6AAF">
              <w:rPr>
                <w:rFonts w:ascii="Arial" w:hAnsi="Arial" w:cs="Arial"/>
                <w:b/>
                <w:bCs/>
              </w:rPr>
              <w:t xml:space="preserve"> </w:t>
            </w:r>
            <w:r w:rsidRPr="00ED6AAF">
              <w:rPr>
                <w:rFonts w:ascii="Arial" w:hAnsi="Arial" w:cs="Arial"/>
                <w:bCs/>
              </w:rPr>
              <w:t>a carta de intenções não tenha força cogente no âmbito judicial – demonstra-se excelente instrumento ético-moral, com a finalidade de instituir e executar programas; no</w:t>
            </w:r>
            <w:r w:rsidR="00C12F1D" w:rsidRPr="00ED6AAF">
              <w:rPr>
                <w:rFonts w:ascii="Arial" w:hAnsi="Arial" w:cs="Arial"/>
                <w:bCs/>
              </w:rPr>
              <w:t xml:space="preserve"> presente</w:t>
            </w:r>
            <w:r w:rsidRPr="00ED6AAF">
              <w:rPr>
                <w:rFonts w:ascii="Arial" w:hAnsi="Arial" w:cs="Arial"/>
                <w:bCs/>
              </w:rPr>
              <w:t xml:space="preserve"> caso, programa</w:t>
            </w:r>
            <w:r w:rsidR="00ED6AAF" w:rsidRPr="00ED6AAF">
              <w:rPr>
                <w:rFonts w:ascii="Arial" w:hAnsi="Arial" w:cs="Arial"/>
                <w:bCs/>
              </w:rPr>
              <w:t xml:space="preserve"> </w:t>
            </w:r>
            <w:r w:rsidRPr="00ED6AAF">
              <w:rPr>
                <w:rFonts w:ascii="Arial" w:hAnsi="Arial" w:cs="Arial"/>
                <w:bCs/>
              </w:rPr>
              <w:t>voltado à normalidade das eleições;</w:t>
            </w:r>
          </w:p>
          <w:p w14:paraId="7C4C12C3" w14:textId="0A95085E" w:rsidR="00480531" w:rsidRPr="00ED6AAF" w:rsidRDefault="00480531" w:rsidP="00480531">
            <w:pPr>
              <w:pStyle w:val="PargrafodaLista"/>
              <w:numPr>
                <w:ilvl w:val="0"/>
                <w:numId w:val="4"/>
              </w:numPr>
              <w:tabs>
                <w:tab w:val="left" w:pos="567"/>
                <w:tab w:val="left" w:pos="709"/>
              </w:tabs>
              <w:jc w:val="both"/>
              <w:rPr>
                <w:rFonts w:ascii="Arial" w:hAnsi="Arial" w:cs="Arial"/>
                <w:bCs/>
              </w:rPr>
            </w:pPr>
            <w:r w:rsidRPr="00ED6AAF">
              <w:rPr>
                <w:rFonts w:ascii="Arial" w:hAnsi="Arial" w:cs="Arial"/>
                <w:b/>
                <w:bCs/>
              </w:rPr>
              <w:t xml:space="preserve">Realização de palestras </w:t>
            </w:r>
            <w:r w:rsidRPr="00ED6AAF">
              <w:rPr>
                <w:rFonts w:ascii="Arial" w:hAnsi="Arial" w:cs="Arial"/>
                <w:bCs/>
              </w:rPr>
              <w:t xml:space="preserve">– palestras sobre </w:t>
            </w:r>
            <w:r w:rsidR="00C12F1D" w:rsidRPr="00ED6AAF">
              <w:rPr>
                <w:rFonts w:ascii="Arial" w:hAnsi="Arial" w:cs="Arial"/>
                <w:bCs/>
              </w:rPr>
              <w:t>temas diversos, sempre focados a</w:t>
            </w:r>
            <w:r w:rsidR="00ED6AAF" w:rsidRPr="00ED6AAF">
              <w:rPr>
                <w:rFonts w:ascii="Arial" w:hAnsi="Arial" w:cs="Arial"/>
                <w:bCs/>
              </w:rPr>
              <w:t xml:space="preserve"> </w:t>
            </w:r>
            <w:r w:rsidRPr="00ED6AAF">
              <w:rPr>
                <w:rFonts w:ascii="Arial" w:hAnsi="Arial" w:cs="Arial"/>
                <w:bCs/>
              </w:rPr>
              <w:t xml:space="preserve">fomentar normalidade das eleições; sobretudo, sobre </w:t>
            </w:r>
            <w:r w:rsidRPr="00ED6AAF">
              <w:rPr>
                <w:rFonts w:ascii="Arial" w:hAnsi="Arial" w:cs="Arial"/>
                <w:bCs/>
                <w:i/>
              </w:rPr>
              <w:t xml:space="preserve">fake </w:t>
            </w:r>
            <w:proofErr w:type="spellStart"/>
            <w:r w:rsidRPr="00ED6AAF">
              <w:rPr>
                <w:rFonts w:ascii="Arial" w:hAnsi="Arial" w:cs="Arial"/>
                <w:bCs/>
                <w:i/>
              </w:rPr>
              <w:t>news</w:t>
            </w:r>
            <w:proofErr w:type="spellEnd"/>
            <w:r w:rsidRPr="00ED6AAF">
              <w:rPr>
                <w:rFonts w:ascii="Arial" w:hAnsi="Arial" w:cs="Arial"/>
                <w:bCs/>
              </w:rPr>
              <w:t xml:space="preserve"> (desinformação), abusos de poder, crimes de ódio, crimes nas eleições, consequências jurídicas</w:t>
            </w:r>
            <w:r w:rsidR="00ED6AAF" w:rsidRPr="00ED6AAF">
              <w:rPr>
                <w:rFonts w:ascii="Arial" w:hAnsi="Arial" w:cs="Arial"/>
                <w:bCs/>
              </w:rPr>
              <w:t xml:space="preserve"> </w:t>
            </w:r>
            <w:r w:rsidRPr="00ED6AAF">
              <w:rPr>
                <w:rFonts w:ascii="Arial" w:hAnsi="Arial" w:cs="Arial"/>
                <w:bCs/>
              </w:rPr>
              <w:t xml:space="preserve">das violações das normas </w:t>
            </w:r>
            <w:proofErr w:type="gramStart"/>
            <w:r w:rsidRPr="00ED6AAF">
              <w:rPr>
                <w:rFonts w:ascii="Arial" w:hAnsi="Arial" w:cs="Arial"/>
                <w:bCs/>
              </w:rPr>
              <w:t>eleitorais, etc.</w:t>
            </w:r>
            <w:proofErr w:type="gramEnd"/>
          </w:p>
          <w:p w14:paraId="0D78C79E" w14:textId="77777777" w:rsidR="00480531" w:rsidRPr="00ED6AAF" w:rsidRDefault="00480531" w:rsidP="00480531">
            <w:pPr>
              <w:pStyle w:val="PargrafodaLista"/>
              <w:numPr>
                <w:ilvl w:val="0"/>
                <w:numId w:val="4"/>
              </w:numPr>
              <w:tabs>
                <w:tab w:val="left" w:pos="567"/>
                <w:tab w:val="left" w:pos="709"/>
              </w:tabs>
              <w:jc w:val="both"/>
              <w:rPr>
                <w:rFonts w:ascii="Arial" w:hAnsi="Arial" w:cs="Arial"/>
                <w:bCs/>
              </w:rPr>
            </w:pPr>
            <w:r w:rsidRPr="00ED6AAF">
              <w:rPr>
                <w:rFonts w:ascii="Arial" w:hAnsi="Arial" w:cs="Arial"/>
                <w:b/>
                <w:bCs/>
              </w:rPr>
              <w:t>Divulgação de materiais em vídeos e outras</w:t>
            </w:r>
            <w:r w:rsidR="00EC1DDE" w:rsidRPr="00ED6AAF">
              <w:rPr>
                <w:rFonts w:ascii="Arial" w:hAnsi="Arial" w:cs="Arial"/>
                <w:b/>
                <w:bCs/>
              </w:rPr>
              <w:t xml:space="preserve"> mídias de fonte oficial (TSE, </w:t>
            </w:r>
            <w:r w:rsidRPr="00ED6AAF">
              <w:rPr>
                <w:rFonts w:ascii="Arial" w:hAnsi="Arial" w:cs="Arial"/>
                <w:b/>
                <w:bCs/>
              </w:rPr>
              <w:t>TRE PA</w:t>
            </w:r>
            <w:r w:rsidR="00EC1DDE" w:rsidRPr="00ED6AAF">
              <w:rPr>
                <w:rFonts w:ascii="Arial" w:hAnsi="Arial" w:cs="Arial"/>
                <w:b/>
                <w:bCs/>
              </w:rPr>
              <w:t xml:space="preserve"> e outros </w:t>
            </w:r>
            <w:proofErr w:type="spellStart"/>
            <w:r w:rsidR="00EC1DDE" w:rsidRPr="00ED6AAF">
              <w:rPr>
                <w:rFonts w:ascii="Arial" w:hAnsi="Arial" w:cs="Arial"/>
                <w:b/>
                <w:bCs/>
              </w:rPr>
              <w:t>TREs</w:t>
            </w:r>
            <w:proofErr w:type="spellEnd"/>
            <w:r w:rsidRPr="00ED6AAF">
              <w:rPr>
                <w:rFonts w:ascii="Arial" w:hAnsi="Arial" w:cs="Arial"/>
                <w:b/>
                <w:bCs/>
              </w:rPr>
              <w:t>)</w:t>
            </w:r>
          </w:p>
          <w:p w14:paraId="6D8EA6C7" w14:textId="77777777" w:rsidR="00EC1DDE" w:rsidRPr="00ED6AAF" w:rsidRDefault="00EC1DDE" w:rsidP="00480531">
            <w:pPr>
              <w:pStyle w:val="PargrafodaLista"/>
              <w:numPr>
                <w:ilvl w:val="0"/>
                <w:numId w:val="4"/>
              </w:numPr>
              <w:tabs>
                <w:tab w:val="left" w:pos="567"/>
                <w:tab w:val="left" w:pos="709"/>
              </w:tabs>
              <w:jc w:val="both"/>
              <w:rPr>
                <w:rFonts w:ascii="Arial" w:hAnsi="Arial" w:cs="Arial"/>
                <w:bCs/>
              </w:rPr>
            </w:pPr>
            <w:r w:rsidRPr="00ED6AAF">
              <w:rPr>
                <w:rFonts w:ascii="Arial" w:hAnsi="Arial" w:cs="Arial"/>
                <w:b/>
                <w:bCs/>
              </w:rPr>
              <w:t xml:space="preserve"> Entrevistas e eventos em rádios ou outras mídias sociais, com a apresentação dos temas do projeto, fomentando a participação da sociedade, por intermédio, sobretudo, de influenciadores digitais;</w:t>
            </w:r>
          </w:p>
          <w:p w14:paraId="14A10AD8" w14:textId="77777777" w:rsidR="00EC1DDE" w:rsidRPr="00ED6AAF" w:rsidRDefault="00EC1DDE" w:rsidP="00480531">
            <w:pPr>
              <w:pStyle w:val="PargrafodaLista"/>
              <w:numPr>
                <w:ilvl w:val="0"/>
                <w:numId w:val="4"/>
              </w:numPr>
              <w:tabs>
                <w:tab w:val="left" w:pos="567"/>
                <w:tab w:val="left" w:pos="709"/>
              </w:tabs>
              <w:jc w:val="both"/>
              <w:rPr>
                <w:rFonts w:ascii="Arial" w:hAnsi="Arial" w:cs="Arial"/>
                <w:bCs/>
              </w:rPr>
            </w:pPr>
            <w:r w:rsidRPr="00ED6AAF">
              <w:rPr>
                <w:rFonts w:ascii="Arial" w:hAnsi="Arial" w:cs="Arial"/>
                <w:b/>
                <w:bCs/>
              </w:rPr>
              <w:t>Demonstração do funcionamento das urnas;</w:t>
            </w:r>
          </w:p>
          <w:p w14:paraId="0129BF56" w14:textId="77777777" w:rsidR="00EC1DDE" w:rsidRPr="00ED6AAF" w:rsidRDefault="00EC1DDE" w:rsidP="00480531">
            <w:pPr>
              <w:pStyle w:val="PargrafodaLista"/>
              <w:numPr>
                <w:ilvl w:val="0"/>
                <w:numId w:val="4"/>
              </w:numPr>
              <w:tabs>
                <w:tab w:val="left" w:pos="567"/>
                <w:tab w:val="left" w:pos="709"/>
              </w:tabs>
              <w:jc w:val="both"/>
              <w:rPr>
                <w:rFonts w:ascii="Arial" w:hAnsi="Arial" w:cs="Arial"/>
                <w:bCs/>
              </w:rPr>
            </w:pPr>
            <w:r w:rsidRPr="00ED6AAF">
              <w:rPr>
                <w:rFonts w:ascii="Arial" w:hAnsi="Arial" w:cs="Arial"/>
                <w:b/>
                <w:bCs/>
              </w:rPr>
              <w:t>Afixação de cartazes e distribuição de cartilha sobre os temas do projeto</w:t>
            </w:r>
            <w:r w:rsidR="00BD3DD7" w:rsidRPr="00ED6AAF">
              <w:rPr>
                <w:rFonts w:ascii="Arial" w:hAnsi="Arial" w:cs="Arial"/>
                <w:b/>
                <w:bCs/>
              </w:rPr>
              <w:t>;</w:t>
            </w:r>
          </w:p>
          <w:p w14:paraId="399E08EE" w14:textId="77777777" w:rsidR="00EC1DDE" w:rsidRPr="00ED6AAF" w:rsidRDefault="00EC1DDE" w:rsidP="00480531">
            <w:pPr>
              <w:pStyle w:val="PargrafodaLista"/>
              <w:numPr>
                <w:ilvl w:val="0"/>
                <w:numId w:val="4"/>
              </w:numPr>
              <w:tabs>
                <w:tab w:val="left" w:pos="567"/>
                <w:tab w:val="left" w:pos="709"/>
              </w:tabs>
              <w:jc w:val="both"/>
              <w:rPr>
                <w:rFonts w:ascii="Arial" w:hAnsi="Arial" w:cs="Arial"/>
                <w:bCs/>
              </w:rPr>
            </w:pPr>
            <w:r w:rsidRPr="00ED6AAF">
              <w:rPr>
                <w:rFonts w:ascii="Arial" w:hAnsi="Arial" w:cs="Arial"/>
                <w:b/>
                <w:bCs/>
              </w:rPr>
              <w:t>Intensificação de fiscalizações eleitorais, sobretudo, nos 15 (quinze) dias que antecedem ao pleito, com apoio das polícias e cartório eleitoral, com objetivo de erradicar qualquer propaganda contrária à democracia ou que fomente o ódio (</w:t>
            </w:r>
            <w:proofErr w:type="spellStart"/>
            <w:r w:rsidRPr="00ED6AAF">
              <w:rPr>
                <w:rFonts w:ascii="Arial" w:hAnsi="Arial" w:cs="Arial"/>
                <w:b/>
                <w:bCs/>
              </w:rPr>
              <w:t>patrulhão</w:t>
            </w:r>
            <w:proofErr w:type="spellEnd"/>
            <w:r w:rsidRPr="00ED6AAF">
              <w:rPr>
                <w:rFonts w:ascii="Arial" w:hAnsi="Arial" w:cs="Arial"/>
                <w:b/>
                <w:bCs/>
              </w:rPr>
              <w:t xml:space="preserve"> eleitoral)</w:t>
            </w:r>
            <w:r w:rsidR="00BD3DD7" w:rsidRPr="00ED6AAF">
              <w:rPr>
                <w:rFonts w:ascii="Arial" w:hAnsi="Arial" w:cs="Arial"/>
                <w:b/>
                <w:bCs/>
              </w:rPr>
              <w:t>;</w:t>
            </w:r>
          </w:p>
          <w:p w14:paraId="7EC95F43" w14:textId="77777777" w:rsidR="00480531" w:rsidRPr="00ED6AAF" w:rsidRDefault="00EC1DDE" w:rsidP="00EC1DDE">
            <w:pPr>
              <w:pStyle w:val="PargrafodaLista"/>
              <w:numPr>
                <w:ilvl w:val="0"/>
                <w:numId w:val="4"/>
              </w:numPr>
              <w:tabs>
                <w:tab w:val="left" w:pos="567"/>
                <w:tab w:val="left" w:pos="709"/>
              </w:tabs>
              <w:jc w:val="both"/>
              <w:rPr>
                <w:rFonts w:ascii="Arial" w:hAnsi="Arial" w:cs="Arial"/>
                <w:bCs/>
              </w:rPr>
            </w:pPr>
            <w:r w:rsidRPr="00ED6AAF">
              <w:rPr>
                <w:rFonts w:ascii="Arial" w:hAnsi="Arial" w:cs="Arial"/>
                <w:b/>
                <w:bCs/>
              </w:rPr>
              <w:t xml:space="preserve">Instituição do </w:t>
            </w:r>
            <w:r w:rsidR="000B2687" w:rsidRPr="00ED6AAF">
              <w:rPr>
                <w:rFonts w:ascii="Arial" w:hAnsi="Arial" w:cs="Arial"/>
                <w:b/>
                <w:bCs/>
              </w:rPr>
              <w:t>Grupo de Trabalho</w:t>
            </w:r>
            <w:r w:rsidRPr="00ED6AAF">
              <w:rPr>
                <w:rFonts w:ascii="Arial" w:hAnsi="Arial" w:cs="Arial"/>
                <w:b/>
                <w:bCs/>
              </w:rPr>
              <w:t xml:space="preserve"> Municipal da Democracia</w:t>
            </w:r>
            <w:r w:rsidR="000B2687" w:rsidRPr="00ED6AAF">
              <w:rPr>
                <w:rFonts w:ascii="Arial" w:hAnsi="Arial" w:cs="Arial"/>
                <w:b/>
                <w:bCs/>
              </w:rPr>
              <w:t xml:space="preserve"> </w:t>
            </w:r>
            <w:r w:rsidRPr="00ED6AAF">
              <w:rPr>
                <w:rFonts w:ascii="Arial" w:hAnsi="Arial" w:cs="Arial"/>
                <w:b/>
                <w:bCs/>
              </w:rPr>
              <w:t>– integrado pelos representantes de órgãos e participante do projeto – que se reunirão a cada 15 (quinze) dias durante o processo eleitoral, trazendo diversos atores para o centro das atividades de fomento à democracia</w:t>
            </w:r>
            <w:r w:rsidR="00BD3DD7" w:rsidRPr="00ED6AAF">
              <w:rPr>
                <w:rFonts w:ascii="Arial" w:hAnsi="Arial" w:cs="Arial"/>
                <w:b/>
                <w:bCs/>
              </w:rPr>
              <w:t>;</w:t>
            </w:r>
          </w:p>
          <w:p w14:paraId="0E58799D" w14:textId="77777777" w:rsidR="00480531" w:rsidRPr="00ED6AAF" w:rsidRDefault="00480531">
            <w:pPr>
              <w:tabs>
                <w:tab w:val="left" w:pos="567"/>
                <w:tab w:val="left" w:pos="709"/>
              </w:tabs>
              <w:jc w:val="both"/>
              <w:rPr>
                <w:b/>
                <w:bCs/>
                <w:sz w:val="22"/>
              </w:rPr>
            </w:pPr>
          </w:p>
        </w:tc>
      </w:tr>
      <w:tr w:rsidR="00BD2652" w:rsidRPr="00ED6AAF" w14:paraId="7B08AB44" w14:textId="77777777">
        <w:trPr>
          <w:trHeight w:val="283"/>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6926F7" w14:textId="77777777" w:rsidR="00BD2652" w:rsidRPr="00ED6AAF" w:rsidRDefault="00353988">
            <w:pPr>
              <w:jc w:val="both"/>
              <w:rPr>
                <w:b/>
                <w:bCs/>
              </w:rPr>
            </w:pPr>
            <w:r w:rsidRPr="00ED6AAF">
              <w:rPr>
                <w:b/>
                <w:bCs/>
                <w:sz w:val="22"/>
              </w:rPr>
              <w:t xml:space="preserve">5. CARACTERIZAÇÃO DO EVENTO </w:t>
            </w:r>
          </w:p>
        </w:tc>
      </w:tr>
      <w:tr w:rsidR="00BD2652" w:rsidRPr="00ED6AAF" w14:paraId="378D2462" w14:textId="77777777">
        <w:trPr>
          <w:trHeight w:val="340"/>
        </w:trPr>
        <w:tc>
          <w:tcPr>
            <w:tcW w:w="2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523B" w14:textId="77777777" w:rsidR="00BD2652" w:rsidRPr="00ED6AAF" w:rsidRDefault="00353988">
            <w:pPr>
              <w:pStyle w:val="PargrafodaLista"/>
              <w:spacing w:after="0" w:line="240" w:lineRule="auto"/>
              <w:ind w:left="0"/>
              <w:jc w:val="right"/>
              <w:rPr>
                <w:rFonts w:ascii="Arial" w:hAnsi="Arial" w:cs="Arial"/>
                <w:sz w:val="20"/>
              </w:rPr>
            </w:pPr>
            <w:r w:rsidRPr="00ED6AAF">
              <w:rPr>
                <w:rFonts w:ascii="Arial" w:hAnsi="Arial" w:cs="Arial"/>
              </w:rPr>
              <w:t xml:space="preserve">Carga Horária: </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6517" w14:textId="77777777" w:rsidR="00BD2652" w:rsidRPr="00ED6AAF" w:rsidRDefault="00632959">
            <w:pPr>
              <w:pStyle w:val="PargrafodaLista"/>
              <w:spacing w:after="0" w:line="240" w:lineRule="auto"/>
              <w:ind w:left="0"/>
              <w:rPr>
                <w:rFonts w:ascii="Arial" w:hAnsi="Arial" w:cs="Arial"/>
              </w:rPr>
            </w:pPr>
            <w:r w:rsidRPr="00ED6AAF">
              <w:rPr>
                <w:rFonts w:ascii="Arial" w:hAnsi="Arial" w:cs="Arial"/>
              </w:rPr>
              <w:t>02 horas por palestra de conscientização</w:t>
            </w:r>
            <w:r w:rsidR="00353988" w:rsidRPr="00ED6AAF">
              <w:rPr>
                <w:rFonts w:ascii="Arial" w:hAnsi="Arial" w:cs="Arial"/>
              </w:rPr>
              <w:t xml:space="preserve"> </w:t>
            </w:r>
          </w:p>
        </w:tc>
      </w:tr>
      <w:tr w:rsidR="00BD2652" w:rsidRPr="00ED6AAF" w14:paraId="3367EB68" w14:textId="77777777">
        <w:trPr>
          <w:trHeight w:val="340"/>
        </w:trPr>
        <w:tc>
          <w:tcPr>
            <w:tcW w:w="2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9559" w14:textId="77777777" w:rsidR="00BD2652" w:rsidRPr="00ED6AAF" w:rsidRDefault="00353988">
            <w:pPr>
              <w:pStyle w:val="PargrafodaLista"/>
              <w:spacing w:after="0" w:line="240" w:lineRule="auto"/>
              <w:ind w:left="0"/>
              <w:jc w:val="right"/>
              <w:rPr>
                <w:rFonts w:ascii="Arial" w:hAnsi="Arial" w:cs="Arial"/>
                <w:sz w:val="20"/>
              </w:rPr>
            </w:pPr>
            <w:r w:rsidRPr="00ED6AAF">
              <w:rPr>
                <w:rFonts w:ascii="Arial" w:hAnsi="Arial" w:cs="Arial"/>
              </w:rPr>
              <w:t>Tipo / Modalidade:</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357B1" w14:textId="77777777" w:rsidR="00BD2652" w:rsidRPr="00ED6AAF" w:rsidRDefault="00353988">
            <w:pPr>
              <w:pStyle w:val="PargrafodaLista"/>
              <w:spacing w:after="0" w:line="240" w:lineRule="auto"/>
              <w:ind w:left="0"/>
              <w:rPr>
                <w:rFonts w:ascii="Arial" w:hAnsi="Arial" w:cs="Arial"/>
                <w:sz w:val="20"/>
              </w:rPr>
            </w:pPr>
            <w:r w:rsidRPr="00ED6AAF">
              <w:rPr>
                <w:rFonts w:ascii="Arial" w:hAnsi="Arial" w:cs="Arial"/>
              </w:rPr>
              <w:t>Campanha Institucional</w:t>
            </w:r>
          </w:p>
        </w:tc>
      </w:tr>
      <w:tr w:rsidR="00BD2652" w:rsidRPr="00ED6AAF" w14:paraId="0D7B78BA" w14:textId="77777777">
        <w:trPr>
          <w:trHeight w:val="340"/>
        </w:trPr>
        <w:tc>
          <w:tcPr>
            <w:tcW w:w="2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EC0E9" w14:textId="77777777" w:rsidR="00BD2652" w:rsidRPr="00ED6AAF" w:rsidRDefault="00353988">
            <w:pPr>
              <w:pStyle w:val="PargrafodaLista"/>
              <w:spacing w:after="0" w:line="240" w:lineRule="auto"/>
              <w:ind w:left="0"/>
              <w:jc w:val="right"/>
              <w:rPr>
                <w:rFonts w:ascii="Arial" w:hAnsi="Arial" w:cs="Arial"/>
                <w:sz w:val="20"/>
              </w:rPr>
            </w:pPr>
            <w:r w:rsidRPr="00ED6AAF">
              <w:rPr>
                <w:rFonts w:ascii="Arial" w:hAnsi="Arial" w:cs="Arial"/>
              </w:rPr>
              <w:t>Período de realização:</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B731A" w14:textId="77777777" w:rsidR="00BD2652" w:rsidRPr="00ED6AAF" w:rsidRDefault="00C12F1D" w:rsidP="00C12F1D">
            <w:pPr>
              <w:pStyle w:val="PargrafodaLista"/>
              <w:spacing w:after="0" w:line="240" w:lineRule="auto"/>
              <w:ind w:left="0"/>
              <w:rPr>
                <w:rFonts w:ascii="Arial" w:hAnsi="Arial" w:cs="Arial"/>
              </w:rPr>
            </w:pPr>
            <w:r w:rsidRPr="00ED6AAF">
              <w:rPr>
                <w:rFonts w:ascii="Arial" w:hAnsi="Arial" w:cs="Arial"/>
                <w:b/>
              </w:rPr>
              <w:t>01</w:t>
            </w:r>
            <w:r w:rsidR="009C2920" w:rsidRPr="00ED6AAF">
              <w:rPr>
                <w:rFonts w:ascii="Arial" w:hAnsi="Arial" w:cs="Arial"/>
                <w:b/>
              </w:rPr>
              <w:t xml:space="preserve"> Jul 2022 a 30 Out 2022</w:t>
            </w:r>
          </w:p>
        </w:tc>
      </w:tr>
      <w:tr w:rsidR="00BD2652" w:rsidRPr="00ED6AAF" w14:paraId="5FB62E53" w14:textId="77777777">
        <w:trPr>
          <w:trHeight w:val="340"/>
        </w:trPr>
        <w:tc>
          <w:tcPr>
            <w:tcW w:w="2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32799" w14:textId="77777777" w:rsidR="00BD2652" w:rsidRPr="00ED6AAF" w:rsidRDefault="00353988">
            <w:pPr>
              <w:pStyle w:val="PargrafodaLista"/>
              <w:spacing w:after="0" w:line="240" w:lineRule="auto"/>
              <w:ind w:left="0"/>
              <w:jc w:val="right"/>
              <w:rPr>
                <w:rFonts w:ascii="Arial" w:hAnsi="Arial" w:cs="Arial"/>
                <w:sz w:val="20"/>
              </w:rPr>
            </w:pPr>
            <w:r w:rsidRPr="00ED6AAF">
              <w:rPr>
                <w:rFonts w:ascii="Arial" w:hAnsi="Arial" w:cs="Arial"/>
              </w:rPr>
              <w:lastRenderedPageBreak/>
              <w:t>Público-alvo:</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302FB" w14:textId="77777777" w:rsidR="00BD2652" w:rsidRPr="00ED6AAF" w:rsidRDefault="00D874C2" w:rsidP="00632959">
            <w:pPr>
              <w:pStyle w:val="PargrafodaLista"/>
              <w:spacing w:after="0" w:line="240" w:lineRule="auto"/>
              <w:ind w:left="0"/>
              <w:jc w:val="both"/>
              <w:rPr>
                <w:rFonts w:ascii="Arial" w:hAnsi="Arial" w:cs="Arial"/>
              </w:rPr>
            </w:pPr>
            <w:r w:rsidRPr="00ED6AAF">
              <w:rPr>
                <w:rFonts w:ascii="Arial" w:hAnsi="Arial" w:cs="Arial"/>
              </w:rPr>
              <w:t xml:space="preserve">Justiça Eleitoral, </w:t>
            </w:r>
            <w:r w:rsidR="00632959" w:rsidRPr="00ED6AAF">
              <w:rPr>
                <w:rFonts w:ascii="Arial" w:hAnsi="Arial" w:cs="Arial"/>
              </w:rPr>
              <w:t>Ministério Público Eleitoral, população, partidos políticos, candidatos, entidades civis organizadas</w:t>
            </w:r>
          </w:p>
        </w:tc>
      </w:tr>
      <w:tr w:rsidR="00BD2652" w:rsidRPr="00ED6AAF" w14:paraId="5D00C0D1" w14:textId="77777777">
        <w:trPr>
          <w:trHeight w:val="340"/>
        </w:trPr>
        <w:tc>
          <w:tcPr>
            <w:tcW w:w="2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0981" w14:textId="77777777" w:rsidR="00BD2652" w:rsidRPr="00ED6AAF" w:rsidRDefault="00353988">
            <w:pPr>
              <w:pStyle w:val="PargrafodaLista"/>
              <w:spacing w:after="0" w:line="240" w:lineRule="auto"/>
              <w:ind w:left="0"/>
              <w:jc w:val="right"/>
              <w:rPr>
                <w:rFonts w:ascii="Arial" w:hAnsi="Arial" w:cs="Arial"/>
              </w:rPr>
            </w:pPr>
            <w:r w:rsidRPr="00ED6AAF">
              <w:rPr>
                <w:rFonts w:ascii="Arial" w:hAnsi="Arial" w:cs="Arial"/>
              </w:rPr>
              <w:t>Locais:</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59486" w14:textId="77777777" w:rsidR="00BD2652" w:rsidRPr="00ED6AAF" w:rsidRDefault="00353988">
            <w:pPr>
              <w:pStyle w:val="PargrafodaLista"/>
              <w:spacing w:after="0" w:line="240" w:lineRule="auto"/>
              <w:ind w:left="0"/>
              <w:jc w:val="both"/>
              <w:rPr>
                <w:rFonts w:ascii="Arial" w:hAnsi="Arial" w:cs="Arial"/>
              </w:rPr>
            </w:pPr>
            <w:r w:rsidRPr="00ED6AAF">
              <w:rPr>
                <w:rFonts w:ascii="Arial" w:hAnsi="Arial" w:cs="Arial"/>
              </w:rPr>
              <w:t xml:space="preserve">- </w:t>
            </w:r>
            <w:r w:rsidR="00632959" w:rsidRPr="00ED6AAF">
              <w:rPr>
                <w:rFonts w:ascii="Arial" w:hAnsi="Arial" w:cs="Arial"/>
              </w:rPr>
              <w:t>Promotoria Eleitoral de São Geraldo do Araguaia</w:t>
            </w:r>
            <w:r w:rsidRPr="00ED6AAF">
              <w:rPr>
                <w:rFonts w:ascii="Arial" w:hAnsi="Arial" w:cs="Arial"/>
              </w:rPr>
              <w:t>;</w:t>
            </w:r>
          </w:p>
          <w:p w14:paraId="443F997E" w14:textId="77777777" w:rsidR="00632959" w:rsidRPr="00ED6AAF" w:rsidRDefault="00353988" w:rsidP="00632959">
            <w:pPr>
              <w:pStyle w:val="PargrafodaLista"/>
              <w:spacing w:after="0" w:line="240" w:lineRule="auto"/>
              <w:ind w:left="0"/>
              <w:jc w:val="both"/>
              <w:rPr>
                <w:rFonts w:ascii="Arial" w:hAnsi="Arial" w:cs="Arial"/>
              </w:rPr>
            </w:pPr>
            <w:r w:rsidRPr="00ED6AAF">
              <w:rPr>
                <w:rFonts w:ascii="Arial" w:hAnsi="Arial" w:cs="Arial"/>
              </w:rPr>
              <w:t xml:space="preserve">- </w:t>
            </w:r>
            <w:r w:rsidR="00632959" w:rsidRPr="00ED6AAF">
              <w:rPr>
                <w:rFonts w:ascii="Arial" w:hAnsi="Arial" w:cs="Arial"/>
              </w:rPr>
              <w:t>Polo Sudeste I</w:t>
            </w:r>
          </w:p>
          <w:p w14:paraId="56F0552F" w14:textId="77777777" w:rsidR="00BD2652" w:rsidRPr="00ED6AAF" w:rsidRDefault="00632959" w:rsidP="00D874C2">
            <w:pPr>
              <w:pStyle w:val="PargrafodaLista"/>
              <w:spacing w:after="0" w:line="240" w:lineRule="auto"/>
              <w:ind w:left="0"/>
              <w:jc w:val="both"/>
              <w:rPr>
                <w:rFonts w:ascii="Arial" w:hAnsi="Arial" w:cs="Arial"/>
              </w:rPr>
            </w:pPr>
            <w:r w:rsidRPr="00ED6AAF">
              <w:rPr>
                <w:rFonts w:ascii="Arial" w:hAnsi="Arial" w:cs="Arial"/>
              </w:rPr>
              <w:t xml:space="preserve">- Locais que aderirem ao projeto </w:t>
            </w:r>
          </w:p>
        </w:tc>
      </w:tr>
      <w:tr w:rsidR="00BD2652" w:rsidRPr="00ED6AAF" w14:paraId="5E6F9309" w14:textId="77777777">
        <w:trPr>
          <w:trHeight w:val="249"/>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F1FC7A" w14:textId="77777777" w:rsidR="00BD2652" w:rsidRPr="00ED6AAF" w:rsidRDefault="00BD2652">
            <w:pPr>
              <w:pStyle w:val="PargrafodaLista"/>
              <w:spacing w:after="0" w:line="240" w:lineRule="auto"/>
              <w:ind w:left="0"/>
              <w:jc w:val="both"/>
              <w:rPr>
                <w:rFonts w:ascii="Arial" w:hAnsi="Arial" w:cs="Arial"/>
              </w:rPr>
            </w:pPr>
          </w:p>
        </w:tc>
      </w:tr>
      <w:tr w:rsidR="00BD2652" w:rsidRPr="00ED6AAF" w14:paraId="345259CB" w14:textId="77777777">
        <w:trPr>
          <w:trHeight w:val="753"/>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tcPr>
          <w:p w14:paraId="79689B61" w14:textId="77777777" w:rsidR="00BD2652" w:rsidRPr="00ED6AAF" w:rsidRDefault="00353988">
            <w:pPr>
              <w:tabs>
                <w:tab w:val="left" w:pos="567"/>
                <w:tab w:val="left" w:pos="709"/>
              </w:tabs>
              <w:rPr>
                <w:bCs/>
                <w:i/>
                <w:color w:val="808080"/>
                <w:sz w:val="22"/>
              </w:rPr>
            </w:pPr>
            <w:r w:rsidRPr="00ED6AAF">
              <w:rPr>
                <w:b/>
                <w:bCs/>
                <w:sz w:val="22"/>
              </w:rPr>
              <w:t xml:space="preserve">6. PROGRAMAÇÃO </w:t>
            </w:r>
            <w:r w:rsidR="00632959" w:rsidRPr="00ED6AAF">
              <w:rPr>
                <w:b/>
                <w:bCs/>
                <w:sz w:val="22"/>
              </w:rPr>
              <w:t>INICIAL:</w:t>
            </w:r>
          </w:p>
          <w:p w14:paraId="3D1DDF1C" w14:textId="77777777" w:rsidR="00BD2652" w:rsidRPr="00ED6AAF" w:rsidRDefault="00BD2652">
            <w:pPr>
              <w:tabs>
                <w:tab w:val="left" w:pos="567"/>
                <w:tab w:val="left" w:pos="709"/>
              </w:tabs>
            </w:pPr>
          </w:p>
          <w:p w14:paraId="3E050D37" w14:textId="1EEF7D97" w:rsidR="00BD2652" w:rsidRPr="00ED6AAF" w:rsidRDefault="00353988">
            <w:pPr>
              <w:spacing w:after="120"/>
              <w:jc w:val="both"/>
              <w:rPr>
                <w:sz w:val="22"/>
              </w:rPr>
            </w:pPr>
            <w:r w:rsidRPr="00ED6AAF">
              <w:rPr>
                <w:bCs/>
                <w:sz w:val="14"/>
              </w:rPr>
              <w:t>-</w:t>
            </w:r>
            <w:r w:rsidRPr="00ED6AAF">
              <w:rPr>
                <w:sz w:val="22"/>
              </w:rPr>
              <w:t xml:space="preserve"> </w:t>
            </w:r>
            <w:r w:rsidR="00D874C2" w:rsidRPr="00ED6AAF">
              <w:rPr>
                <w:b/>
                <w:sz w:val="22"/>
              </w:rPr>
              <w:t xml:space="preserve">06/07 </w:t>
            </w:r>
            <w:r w:rsidRPr="00ED6AAF">
              <w:rPr>
                <w:b/>
                <w:sz w:val="22"/>
              </w:rPr>
              <w:t>(</w:t>
            </w:r>
            <w:r w:rsidR="007777FB" w:rsidRPr="00ED6AAF">
              <w:rPr>
                <w:b/>
                <w:sz w:val="22"/>
              </w:rPr>
              <w:t>quarta</w:t>
            </w:r>
            <w:r w:rsidR="00632959" w:rsidRPr="00ED6AAF">
              <w:rPr>
                <w:b/>
                <w:sz w:val="22"/>
              </w:rPr>
              <w:t>-feira):</w:t>
            </w:r>
            <w:r w:rsidR="00ED6AAF" w:rsidRPr="00ED6AAF">
              <w:rPr>
                <w:b/>
                <w:sz w:val="22"/>
              </w:rPr>
              <w:t xml:space="preserve"> </w:t>
            </w:r>
            <w:r w:rsidR="00632959" w:rsidRPr="00ED6AAF">
              <w:rPr>
                <w:sz w:val="22"/>
              </w:rPr>
              <w:t>R</w:t>
            </w:r>
            <w:r w:rsidR="00476B97" w:rsidRPr="00ED6AAF">
              <w:rPr>
                <w:sz w:val="22"/>
              </w:rPr>
              <w:t>ealização do evento inaugural do “</w:t>
            </w:r>
            <w:r w:rsidR="00476B97" w:rsidRPr="00ED6AAF">
              <w:rPr>
                <w:b/>
                <w:sz w:val="22"/>
              </w:rPr>
              <w:t xml:space="preserve">Projeto </w:t>
            </w:r>
            <w:r w:rsidR="00D874C2" w:rsidRPr="00ED6AAF">
              <w:rPr>
                <w:b/>
                <w:sz w:val="22"/>
              </w:rPr>
              <w:t>Paz Nas Eleições 2022</w:t>
            </w:r>
            <w:r w:rsidR="00476B97" w:rsidRPr="00ED6AAF">
              <w:rPr>
                <w:b/>
                <w:sz w:val="22"/>
              </w:rPr>
              <w:t>”</w:t>
            </w:r>
            <w:r w:rsidR="00476B97" w:rsidRPr="00ED6AAF">
              <w:rPr>
                <w:sz w:val="22"/>
              </w:rPr>
              <w:t>,</w:t>
            </w:r>
            <w:r w:rsidR="00632959" w:rsidRPr="00ED6AAF">
              <w:rPr>
                <w:sz w:val="22"/>
              </w:rPr>
              <w:t xml:space="preserve"> com representantes de partidos políticos </w:t>
            </w:r>
            <w:r w:rsidR="00476B97" w:rsidRPr="00ED6AAF">
              <w:rPr>
                <w:sz w:val="22"/>
              </w:rPr>
              <w:t>de São Geraldo do Araguaia e</w:t>
            </w:r>
            <w:r w:rsidR="00D874C2" w:rsidRPr="00ED6AAF">
              <w:rPr>
                <w:sz w:val="22"/>
              </w:rPr>
              <w:t xml:space="preserve"> Piçarra (62ª Zona Eleitoral), autoridades e demais envolvidos no projeto, </w:t>
            </w:r>
            <w:r w:rsidR="00476B97" w:rsidRPr="00ED6AAF">
              <w:rPr>
                <w:sz w:val="22"/>
              </w:rPr>
              <w:t xml:space="preserve">juntamente com </w:t>
            </w:r>
            <w:r w:rsidR="00ED6AAF" w:rsidRPr="00ED6AAF">
              <w:rPr>
                <w:sz w:val="22"/>
              </w:rPr>
              <w:t>as palestras</w:t>
            </w:r>
            <w:r w:rsidR="00476B97" w:rsidRPr="00ED6AAF">
              <w:rPr>
                <w:sz w:val="22"/>
              </w:rPr>
              <w:t>: “</w:t>
            </w:r>
            <w:r w:rsidR="00D874C2" w:rsidRPr="00ED6AAF">
              <w:rPr>
                <w:b/>
                <w:sz w:val="22"/>
              </w:rPr>
              <w:t>Democracia e Eleições</w:t>
            </w:r>
            <w:r w:rsidR="00476B97" w:rsidRPr="00ED6AAF">
              <w:rPr>
                <w:sz w:val="22"/>
              </w:rPr>
              <w:t>”</w:t>
            </w:r>
            <w:r w:rsidR="00D874C2" w:rsidRPr="00ED6AAF">
              <w:rPr>
                <w:sz w:val="22"/>
              </w:rPr>
              <w:t>, na Câmara Municipal de São Geraldo do Araguaia.</w:t>
            </w:r>
          </w:p>
          <w:p w14:paraId="62D8BADD" w14:textId="77777777" w:rsidR="00476B97" w:rsidRPr="00ED6AAF" w:rsidRDefault="00353988">
            <w:pPr>
              <w:spacing w:after="120"/>
              <w:jc w:val="both"/>
              <w:rPr>
                <w:sz w:val="22"/>
              </w:rPr>
            </w:pPr>
            <w:r w:rsidRPr="00ED6AAF">
              <w:rPr>
                <w:sz w:val="22"/>
              </w:rPr>
              <w:t xml:space="preserve">- </w:t>
            </w:r>
            <w:r w:rsidR="00D874C2" w:rsidRPr="00ED6AAF">
              <w:rPr>
                <w:b/>
                <w:sz w:val="22"/>
              </w:rPr>
              <w:t>Fixação das datas das demais atividades.</w:t>
            </w:r>
          </w:p>
          <w:p w14:paraId="2F859FDB" w14:textId="77777777" w:rsidR="00BD2652" w:rsidRPr="00ED6AAF" w:rsidRDefault="00BD2652" w:rsidP="00D874C2">
            <w:pPr>
              <w:spacing w:after="120"/>
              <w:jc w:val="both"/>
            </w:pPr>
          </w:p>
        </w:tc>
      </w:tr>
      <w:tr w:rsidR="00BD2652" w:rsidRPr="00ED6AAF" w14:paraId="2C84C907" w14:textId="77777777">
        <w:trPr>
          <w:trHeight w:val="133"/>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4B944A" w14:textId="77777777" w:rsidR="00BD2652" w:rsidRPr="00ED6AAF" w:rsidRDefault="00BD2652">
            <w:pPr>
              <w:tabs>
                <w:tab w:val="left" w:pos="567"/>
                <w:tab w:val="left" w:pos="709"/>
              </w:tabs>
              <w:jc w:val="both"/>
              <w:rPr>
                <w:b/>
                <w:bCs/>
                <w:sz w:val="22"/>
              </w:rPr>
            </w:pPr>
          </w:p>
        </w:tc>
      </w:tr>
      <w:tr w:rsidR="00BD2652" w:rsidRPr="00ED6AAF" w14:paraId="15436070" w14:textId="77777777">
        <w:trPr>
          <w:trHeight w:val="1120"/>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tcPr>
          <w:p w14:paraId="7D20EBD4" w14:textId="77777777" w:rsidR="00BD2652" w:rsidRPr="00ED6AAF" w:rsidRDefault="00353988">
            <w:pPr>
              <w:tabs>
                <w:tab w:val="left" w:pos="567"/>
                <w:tab w:val="left" w:pos="709"/>
              </w:tabs>
              <w:rPr>
                <w:b/>
                <w:bCs/>
                <w:sz w:val="22"/>
              </w:rPr>
            </w:pPr>
            <w:r w:rsidRPr="00ED6AAF">
              <w:rPr>
                <w:b/>
                <w:bCs/>
                <w:sz w:val="22"/>
              </w:rPr>
              <w:t xml:space="preserve">7. CORPO DOCENTE </w:t>
            </w:r>
          </w:p>
          <w:p w14:paraId="73041F7F" w14:textId="77777777" w:rsidR="00D874C2" w:rsidRPr="00ED6AAF" w:rsidRDefault="00D874C2">
            <w:pPr>
              <w:tabs>
                <w:tab w:val="left" w:pos="567"/>
                <w:tab w:val="left" w:pos="709"/>
              </w:tabs>
              <w:rPr>
                <w:b/>
                <w:bCs/>
                <w:sz w:val="22"/>
              </w:rPr>
            </w:pPr>
          </w:p>
          <w:p w14:paraId="0039322B" w14:textId="77777777" w:rsidR="00D874C2" w:rsidRPr="00ED6AAF" w:rsidRDefault="00D874C2" w:rsidP="00D874C2">
            <w:pPr>
              <w:pStyle w:val="Textbody"/>
              <w:widowControl/>
              <w:spacing w:after="0"/>
              <w:jc w:val="both"/>
              <w:rPr>
                <w:rFonts w:ascii="Arial" w:hAnsi="Arial" w:cs="Arial"/>
                <w:bCs/>
              </w:rPr>
            </w:pPr>
            <w:r w:rsidRPr="00ED6AAF">
              <w:rPr>
                <w:rFonts w:ascii="Arial" w:hAnsi="Arial" w:cs="Arial"/>
                <w:bCs/>
                <w:sz w:val="22"/>
                <w:szCs w:val="22"/>
              </w:rPr>
              <w:t xml:space="preserve">- </w:t>
            </w:r>
            <w:r w:rsidRPr="00ED6AAF">
              <w:rPr>
                <w:rFonts w:ascii="Arial" w:hAnsi="Arial" w:cs="Arial"/>
                <w:b/>
                <w:bCs/>
              </w:rPr>
              <w:t>ANTÔNIO JOSÉ DOS SANTOS</w:t>
            </w:r>
            <w:r w:rsidRPr="00ED6AAF">
              <w:rPr>
                <w:rFonts w:ascii="Arial" w:hAnsi="Arial" w:cs="Arial"/>
                <w:bCs/>
              </w:rPr>
              <w:t xml:space="preserve"> (Juiz Eleitoral de São Geraldo do Araguaia)</w:t>
            </w:r>
          </w:p>
          <w:p w14:paraId="2D4645CF" w14:textId="5A1DC501" w:rsidR="00D874C2" w:rsidRPr="00ED6AAF" w:rsidRDefault="00ED6AAF" w:rsidP="00D874C2">
            <w:pPr>
              <w:pStyle w:val="Textbody"/>
              <w:widowControl/>
              <w:spacing w:after="0"/>
              <w:jc w:val="both"/>
              <w:rPr>
                <w:rFonts w:ascii="Arial" w:hAnsi="Arial" w:cs="Arial"/>
                <w:bCs/>
              </w:rPr>
            </w:pPr>
            <w:r w:rsidRPr="00ED6AAF">
              <w:rPr>
                <w:rFonts w:ascii="Arial" w:hAnsi="Arial" w:cs="Arial"/>
                <w:bCs/>
              </w:rPr>
              <w:t xml:space="preserve"> </w:t>
            </w:r>
            <w:r w:rsidR="00D874C2" w:rsidRPr="00ED6AAF">
              <w:rPr>
                <w:rFonts w:ascii="Arial" w:hAnsi="Arial" w:cs="Arial"/>
                <w:bCs/>
              </w:rPr>
              <w:t>Palestra</w:t>
            </w:r>
            <w:r w:rsidR="00C12F1D" w:rsidRPr="00ED6AAF">
              <w:rPr>
                <w:rFonts w:ascii="Arial" w:hAnsi="Arial" w:cs="Arial"/>
                <w:bCs/>
              </w:rPr>
              <w:t xml:space="preserve"> de lançamento do projeto no </w:t>
            </w:r>
            <w:r w:rsidR="00D874C2" w:rsidRPr="00ED6AAF">
              <w:rPr>
                <w:rFonts w:ascii="Arial" w:hAnsi="Arial" w:cs="Arial"/>
                <w:bCs/>
              </w:rPr>
              <w:t xml:space="preserve">dia </w:t>
            </w:r>
            <w:r w:rsidR="00C12F1D" w:rsidRPr="00ED6AAF">
              <w:rPr>
                <w:rFonts w:ascii="Arial" w:hAnsi="Arial" w:cs="Arial"/>
                <w:b/>
                <w:bCs/>
              </w:rPr>
              <w:t>19</w:t>
            </w:r>
            <w:r w:rsidR="00D874C2" w:rsidRPr="00ED6AAF">
              <w:rPr>
                <w:rFonts w:ascii="Arial" w:hAnsi="Arial" w:cs="Arial"/>
                <w:b/>
                <w:bCs/>
              </w:rPr>
              <w:t>/07/2022.</w:t>
            </w:r>
          </w:p>
          <w:p w14:paraId="7BF0D3CA" w14:textId="77777777" w:rsidR="00BD2652" w:rsidRPr="00ED6AAF" w:rsidRDefault="00BD2652">
            <w:pPr>
              <w:tabs>
                <w:tab w:val="left" w:pos="567"/>
                <w:tab w:val="left" w:pos="709"/>
              </w:tabs>
              <w:rPr>
                <w:bCs/>
                <w:i/>
                <w:sz w:val="14"/>
              </w:rPr>
            </w:pPr>
          </w:p>
          <w:p w14:paraId="60F9E072" w14:textId="77777777" w:rsidR="00BD2652" w:rsidRPr="00ED6AAF" w:rsidRDefault="00353988">
            <w:pPr>
              <w:pStyle w:val="Textbody"/>
              <w:widowControl/>
              <w:spacing w:after="0"/>
              <w:jc w:val="both"/>
              <w:rPr>
                <w:rFonts w:ascii="Arial" w:hAnsi="Arial" w:cs="Arial"/>
                <w:bCs/>
              </w:rPr>
            </w:pPr>
            <w:r w:rsidRPr="00ED6AAF">
              <w:rPr>
                <w:rFonts w:ascii="Arial" w:hAnsi="Arial" w:cs="Arial"/>
                <w:bCs/>
                <w:sz w:val="22"/>
                <w:szCs w:val="22"/>
              </w:rPr>
              <w:t xml:space="preserve">- </w:t>
            </w:r>
            <w:r w:rsidRPr="00ED6AAF">
              <w:rPr>
                <w:rFonts w:ascii="Arial" w:hAnsi="Arial" w:cs="Arial"/>
                <w:b/>
                <w:bCs/>
              </w:rPr>
              <w:t>ERICK RICARDO DE SOUZA FERNANDES</w:t>
            </w:r>
            <w:r w:rsidR="00AE6262" w:rsidRPr="00ED6AAF">
              <w:rPr>
                <w:rFonts w:ascii="Arial" w:hAnsi="Arial" w:cs="Arial"/>
                <w:bCs/>
              </w:rPr>
              <w:t xml:space="preserve"> (Promotor</w:t>
            </w:r>
            <w:r w:rsidRPr="00ED6AAF">
              <w:rPr>
                <w:rFonts w:ascii="Arial" w:hAnsi="Arial" w:cs="Arial"/>
                <w:bCs/>
              </w:rPr>
              <w:t xml:space="preserve"> de </w:t>
            </w:r>
            <w:r w:rsidR="00476B97" w:rsidRPr="00ED6AAF">
              <w:rPr>
                <w:rFonts w:ascii="Arial" w:hAnsi="Arial" w:cs="Arial"/>
                <w:bCs/>
              </w:rPr>
              <w:t>Eleitoral</w:t>
            </w:r>
            <w:r w:rsidRPr="00ED6AAF">
              <w:rPr>
                <w:rFonts w:ascii="Arial" w:hAnsi="Arial" w:cs="Arial"/>
                <w:bCs/>
              </w:rPr>
              <w:t xml:space="preserve"> de São Geraldo do Araguaia)</w:t>
            </w:r>
          </w:p>
          <w:p w14:paraId="6D245D30" w14:textId="12EC1195" w:rsidR="00BD2652" w:rsidRPr="00ED6AAF" w:rsidRDefault="00ED6AAF">
            <w:pPr>
              <w:pStyle w:val="Textbody"/>
              <w:widowControl/>
              <w:spacing w:after="0"/>
              <w:jc w:val="both"/>
              <w:rPr>
                <w:rFonts w:ascii="Arial" w:hAnsi="Arial" w:cs="Arial"/>
                <w:bCs/>
              </w:rPr>
            </w:pPr>
            <w:r w:rsidRPr="00ED6AAF">
              <w:rPr>
                <w:rFonts w:ascii="Arial" w:hAnsi="Arial" w:cs="Arial"/>
                <w:bCs/>
              </w:rPr>
              <w:t xml:space="preserve"> </w:t>
            </w:r>
            <w:r w:rsidR="00C12F1D" w:rsidRPr="00ED6AAF">
              <w:rPr>
                <w:rFonts w:ascii="Arial" w:hAnsi="Arial" w:cs="Arial"/>
                <w:bCs/>
              </w:rPr>
              <w:t xml:space="preserve">Palestra de lançamento do projeto no dia </w:t>
            </w:r>
            <w:r w:rsidR="00C12F1D" w:rsidRPr="00ED6AAF">
              <w:rPr>
                <w:rFonts w:ascii="Arial" w:hAnsi="Arial" w:cs="Arial"/>
                <w:b/>
                <w:bCs/>
              </w:rPr>
              <w:t>19/07/2022.</w:t>
            </w:r>
          </w:p>
          <w:p w14:paraId="2717EA3B" w14:textId="77777777" w:rsidR="00D874C2" w:rsidRPr="00ED6AAF" w:rsidRDefault="00D874C2">
            <w:pPr>
              <w:pStyle w:val="Textbody"/>
              <w:widowControl/>
              <w:spacing w:after="0"/>
              <w:jc w:val="both"/>
              <w:rPr>
                <w:rFonts w:ascii="Arial" w:hAnsi="Arial" w:cs="Arial"/>
                <w:bCs/>
              </w:rPr>
            </w:pPr>
          </w:p>
          <w:p w14:paraId="5B81B392" w14:textId="24679789" w:rsidR="00D874C2" w:rsidRPr="00ED6AAF" w:rsidRDefault="00D874C2">
            <w:pPr>
              <w:pStyle w:val="Textbody"/>
              <w:widowControl/>
              <w:spacing w:after="0"/>
              <w:jc w:val="both"/>
              <w:rPr>
                <w:rFonts w:ascii="Arial" w:hAnsi="Arial" w:cs="Arial"/>
                <w:bCs/>
              </w:rPr>
            </w:pPr>
            <w:r w:rsidRPr="00ED6AAF">
              <w:rPr>
                <w:rFonts w:ascii="Arial" w:hAnsi="Arial" w:cs="Arial"/>
                <w:b/>
                <w:bCs/>
              </w:rPr>
              <w:t>- EDSON DE ANDRADE CRUZ RODRIGUES JUNIOR</w:t>
            </w:r>
            <w:r w:rsidR="00ED6AAF" w:rsidRPr="00ED6AAF">
              <w:rPr>
                <w:rFonts w:ascii="Arial" w:hAnsi="Arial" w:cs="Arial"/>
                <w:bCs/>
              </w:rPr>
              <w:t xml:space="preserve"> </w:t>
            </w:r>
            <w:r w:rsidRPr="00ED6AAF">
              <w:rPr>
                <w:rFonts w:ascii="Arial" w:hAnsi="Arial" w:cs="Arial"/>
                <w:bCs/>
              </w:rPr>
              <w:t>(Chefe do Cartório Eleitoral de São Geraldo do Araguaia)</w:t>
            </w:r>
          </w:p>
          <w:p w14:paraId="19D2D596" w14:textId="0088450C" w:rsidR="00D874C2" w:rsidRPr="00ED6AAF" w:rsidRDefault="00ED6AAF">
            <w:pPr>
              <w:pStyle w:val="Textbody"/>
              <w:widowControl/>
              <w:spacing w:after="0"/>
              <w:jc w:val="both"/>
              <w:rPr>
                <w:rFonts w:ascii="Arial" w:hAnsi="Arial" w:cs="Arial"/>
                <w:bCs/>
              </w:rPr>
            </w:pPr>
            <w:r w:rsidRPr="00ED6AAF">
              <w:rPr>
                <w:rFonts w:ascii="Arial" w:hAnsi="Arial" w:cs="Arial"/>
                <w:bCs/>
              </w:rPr>
              <w:t xml:space="preserve"> </w:t>
            </w:r>
            <w:r w:rsidR="00C12F1D" w:rsidRPr="00ED6AAF">
              <w:rPr>
                <w:rFonts w:ascii="Arial" w:hAnsi="Arial" w:cs="Arial"/>
                <w:bCs/>
              </w:rPr>
              <w:t xml:space="preserve">Palestra de lançamento do projeto no dia </w:t>
            </w:r>
            <w:r w:rsidR="00C12F1D" w:rsidRPr="00ED6AAF">
              <w:rPr>
                <w:rFonts w:ascii="Arial" w:hAnsi="Arial" w:cs="Arial"/>
                <w:b/>
                <w:bCs/>
              </w:rPr>
              <w:t>19/07/2022.</w:t>
            </w:r>
          </w:p>
          <w:p w14:paraId="4858A466" w14:textId="77777777" w:rsidR="00476B97" w:rsidRPr="00ED6AAF" w:rsidRDefault="00476B97">
            <w:pPr>
              <w:pStyle w:val="Textbody"/>
              <w:widowControl/>
              <w:spacing w:after="0"/>
              <w:jc w:val="both"/>
              <w:rPr>
                <w:rFonts w:ascii="Arial" w:hAnsi="Arial" w:cs="Arial"/>
                <w:bCs/>
              </w:rPr>
            </w:pPr>
          </w:p>
          <w:p w14:paraId="0BA7ACC8" w14:textId="77777777" w:rsidR="00BD2652" w:rsidRPr="00ED6AAF" w:rsidRDefault="00BD2652">
            <w:pPr>
              <w:pStyle w:val="Textbody"/>
              <w:widowControl/>
              <w:spacing w:after="0"/>
              <w:jc w:val="both"/>
              <w:rPr>
                <w:rFonts w:ascii="Arial" w:hAnsi="Arial" w:cs="Arial"/>
                <w:bCs/>
                <w:sz w:val="18"/>
              </w:rPr>
            </w:pPr>
          </w:p>
          <w:p w14:paraId="3A9C3253" w14:textId="6BA7C9E3" w:rsidR="00BD2652" w:rsidRPr="00ED6AAF" w:rsidRDefault="00353988" w:rsidP="00476B97">
            <w:pPr>
              <w:tabs>
                <w:tab w:val="left" w:pos="567"/>
                <w:tab w:val="left" w:pos="709"/>
              </w:tabs>
              <w:rPr>
                <w:bCs/>
                <w:sz w:val="22"/>
              </w:rPr>
            </w:pPr>
            <w:r w:rsidRPr="00ED6AAF">
              <w:rPr>
                <w:b/>
                <w:bCs/>
              </w:rPr>
              <w:t>Obs.</w:t>
            </w:r>
            <w:r w:rsidRPr="00ED6AAF">
              <w:rPr>
                <w:bCs/>
              </w:rPr>
              <w:t xml:space="preserve">: </w:t>
            </w:r>
            <w:r w:rsidR="00476B97" w:rsidRPr="00ED6AAF">
              <w:rPr>
                <w:bCs/>
                <w:sz w:val="22"/>
              </w:rPr>
              <w:t xml:space="preserve">Poderá haver a inclusão de outros promotores eleitorais para realização </w:t>
            </w:r>
            <w:r w:rsidR="00ED6AAF" w:rsidRPr="00ED6AAF">
              <w:rPr>
                <w:bCs/>
                <w:sz w:val="22"/>
              </w:rPr>
              <w:t>das palestras</w:t>
            </w:r>
            <w:r w:rsidR="00476B97" w:rsidRPr="00ED6AAF">
              <w:rPr>
                <w:bCs/>
                <w:sz w:val="22"/>
              </w:rPr>
              <w:t xml:space="preserve"> e eventos aos quais será disponibilizado o material utilizado na palestra inaugural.</w:t>
            </w:r>
          </w:p>
        </w:tc>
      </w:tr>
      <w:tr w:rsidR="00BD2652" w:rsidRPr="00ED6AAF" w14:paraId="67252FD7" w14:textId="77777777">
        <w:trPr>
          <w:trHeight w:val="225"/>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D76AB3" w14:textId="77777777" w:rsidR="00BD2652" w:rsidRPr="00ED6AAF" w:rsidRDefault="00BD2652">
            <w:pPr>
              <w:rPr>
                <w:b/>
                <w:bCs/>
                <w:sz w:val="22"/>
              </w:rPr>
            </w:pPr>
          </w:p>
        </w:tc>
      </w:tr>
      <w:tr w:rsidR="00BD2652" w:rsidRPr="00ED6AAF" w14:paraId="68122CDC" w14:textId="77777777">
        <w:trPr>
          <w:trHeight w:val="2296"/>
        </w:trPr>
        <w:tc>
          <w:tcPr>
            <w:tcW w:w="10011" w:type="dxa"/>
            <w:gridSpan w:val="2"/>
            <w:tcBorders>
              <w:top w:val="single" w:sz="4" w:space="0" w:color="000000"/>
              <w:left w:val="single" w:sz="4" w:space="0" w:color="000000"/>
              <w:bottom w:val="single" w:sz="4" w:space="0" w:color="000000"/>
              <w:right w:val="single" w:sz="4" w:space="0" w:color="000000"/>
            </w:tcBorders>
            <w:shd w:val="clear" w:color="auto" w:fill="auto"/>
          </w:tcPr>
          <w:p w14:paraId="18A92AA4" w14:textId="77777777" w:rsidR="00BD2652" w:rsidRPr="00ED6AAF" w:rsidRDefault="00BD2652">
            <w:pPr>
              <w:tabs>
                <w:tab w:val="left" w:pos="567"/>
                <w:tab w:val="left" w:pos="709"/>
              </w:tabs>
              <w:rPr>
                <w:b/>
                <w:bCs/>
                <w:sz w:val="22"/>
              </w:rPr>
            </w:pPr>
          </w:p>
          <w:p w14:paraId="2CD59FC2" w14:textId="3CDE578D" w:rsidR="00BD2652" w:rsidRPr="00ED6AAF" w:rsidRDefault="00353988">
            <w:pPr>
              <w:tabs>
                <w:tab w:val="left" w:pos="567"/>
                <w:tab w:val="left" w:pos="709"/>
              </w:tabs>
              <w:spacing w:after="156"/>
              <w:jc w:val="both"/>
              <w:rPr>
                <w:b/>
                <w:bCs/>
                <w:sz w:val="22"/>
              </w:rPr>
            </w:pPr>
            <w:r w:rsidRPr="00ED6AAF">
              <w:rPr>
                <w:b/>
                <w:bCs/>
                <w:sz w:val="22"/>
              </w:rPr>
              <w:t>Observações:</w:t>
            </w:r>
            <w:r w:rsidR="00ED6AAF" w:rsidRPr="00ED6AAF">
              <w:rPr>
                <w:b/>
                <w:bCs/>
                <w:sz w:val="22"/>
              </w:rPr>
              <w:t xml:space="preserve"> </w:t>
            </w:r>
          </w:p>
          <w:p w14:paraId="1A5EA893" w14:textId="77777777" w:rsidR="00BD2652" w:rsidRPr="00ED6AAF" w:rsidRDefault="00D51504">
            <w:pPr>
              <w:tabs>
                <w:tab w:val="left" w:pos="567"/>
                <w:tab w:val="left" w:pos="709"/>
              </w:tabs>
              <w:spacing w:after="156"/>
              <w:jc w:val="both"/>
              <w:rPr>
                <w:bCs/>
                <w:sz w:val="22"/>
              </w:rPr>
            </w:pPr>
            <w:r w:rsidRPr="00ED6AAF">
              <w:rPr>
                <w:bCs/>
                <w:sz w:val="22"/>
              </w:rPr>
              <w:t>- Haverá</w:t>
            </w:r>
            <w:r w:rsidR="00353988" w:rsidRPr="00ED6AAF">
              <w:rPr>
                <w:bCs/>
                <w:sz w:val="22"/>
              </w:rPr>
              <w:t xml:space="preserve"> expedição de </w:t>
            </w:r>
            <w:r w:rsidRPr="00ED6AAF">
              <w:rPr>
                <w:bCs/>
                <w:sz w:val="22"/>
              </w:rPr>
              <w:t>o</w:t>
            </w:r>
            <w:r w:rsidR="00353988" w:rsidRPr="00ED6AAF">
              <w:rPr>
                <w:bCs/>
                <w:sz w:val="22"/>
              </w:rPr>
              <w:t xml:space="preserve">fício à </w:t>
            </w:r>
            <w:r w:rsidR="00476B97" w:rsidRPr="00ED6AAF">
              <w:rPr>
                <w:bCs/>
                <w:sz w:val="22"/>
              </w:rPr>
              <w:t>Procuradoria-Geral</w:t>
            </w:r>
            <w:r w:rsidRPr="00ED6AAF">
              <w:rPr>
                <w:bCs/>
                <w:sz w:val="22"/>
              </w:rPr>
              <w:t xml:space="preserve"> de Justiça</w:t>
            </w:r>
            <w:r w:rsidR="00476B97" w:rsidRPr="00ED6AAF">
              <w:rPr>
                <w:bCs/>
                <w:sz w:val="22"/>
              </w:rPr>
              <w:t xml:space="preserve"> do Pará</w:t>
            </w:r>
            <w:r w:rsidRPr="00ED6AAF">
              <w:rPr>
                <w:bCs/>
                <w:sz w:val="22"/>
              </w:rPr>
              <w:t>, informando sobre a realização e solicitando apoio ao projeto, sobretudo, para divulgação junto ao CNPG;</w:t>
            </w:r>
          </w:p>
          <w:p w14:paraId="3C75D3BD" w14:textId="77777777" w:rsidR="00D51504" w:rsidRPr="00ED6AAF" w:rsidRDefault="00D51504" w:rsidP="00D51504">
            <w:pPr>
              <w:tabs>
                <w:tab w:val="left" w:pos="567"/>
                <w:tab w:val="left" w:pos="709"/>
              </w:tabs>
              <w:spacing w:after="156"/>
              <w:jc w:val="both"/>
              <w:rPr>
                <w:bCs/>
                <w:sz w:val="22"/>
              </w:rPr>
            </w:pPr>
            <w:r w:rsidRPr="00ED6AAF">
              <w:rPr>
                <w:bCs/>
                <w:sz w:val="22"/>
              </w:rPr>
              <w:t>- Haverá expedição de ofício à Procuradoria Regional Eleitoral do Pará, informando sobre a realização e solicitando apoio ao projeto e divulgação;</w:t>
            </w:r>
          </w:p>
          <w:p w14:paraId="0F48C651" w14:textId="77777777" w:rsidR="00D51504" w:rsidRPr="00ED6AAF" w:rsidRDefault="00D51504" w:rsidP="00D51504">
            <w:pPr>
              <w:tabs>
                <w:tab w:val="left" w:pos="567"/>
                <w:tab w:val="left" w:pos="709"/>
              </w:tabs>
              <w:spacing w:after="156"/>
              <w:jc w:val="both"/>
              <w:rPr>
                <w:bCs/>
                <w:sz w:val="22"/>
              </w:rPr>
            </w:pPr>
            <w:r w:rsidRPr="00ED6AAF">
              <w:rPr>
                <w:bCs/>
                <w:sz w:val="22"/>
              </w:rPr>
              <w:t>- Haverá expedição de ofício à CONAMP, informando sobre a execução do projeto e solicitando apoio em sua divulgação no site da entidade, como projeto-piloto no país;</w:t>
            </w:r>
          </w:p>
          <w:p w14:paraId="75ECBDEE" w14:textId="77777777" w:rsidR="00D51504" w:rsidRPr="00ED6AAF" w:rsidRDefault="00D51504" w:rsidP="00D51504">
            <w:pPr>
              <w:tabs>
                <w:tab w:val="left" w:pos="567"/>
                <w:tab w:val="left" w:pos="709"/>
              </w:tabs>
              <w:spacing w:after="156"/>
              <w:jc w:val="both"/>
              <w:rPr>
                <w:bCs/>
                <w:sz w:val="22"/>
              </w:rPr>
            </w:pPr>
            <w:r w:rsidRPr="00ED6AAF">
              <w:rPr>
                <w:bCs/>
                <w:sz w:val="22"/>
              </w:rPr>
              <w:t>- Haverá expedição de ofício à AMPEP, informando sobre a execução do projeto e solicitando apoio em sua divulgação no site da entidade, como projeto-piloto no país, bem como ajudar a divulgação em sites e meios de comunicação; bem como solicitando a confecção de 100 (cem) folders em material biodegradável (constando a informação no material)</w:t>
            </w:r>
          </w:p>
          <w:p w14:paraId="163F4F9F" w14:textId="77777777" w:rsidR="00476B97" w:rsidRPr="00ED6AAF" w:rsidRDefault="00D51504">
            <w:pPr>
              <w:tabs>
                <w:tab w:val="left" w:pos="567"/>
                <w:tab w:val="left" w:pos="709"/>
              </w:tabs>
              <w:spacing w:after="156"/>
              <w:jc w:val="both"/>
              <w:rPr>
                <w:bCs/>
                <w:sz w:val="22"/>
              </w:rPr>
            </w:pPr>
            <w:r w:rsidRPr="00ED6AAF">
              <w:rPr>
                <w:bCs/>
                <w:sz w:val="22"/>
              </w:rPr>
              <w:lastRenderedPageBreak/>
              <w:t>- Haverá expedição de ofício a órgãos e entidades da sociedade, informando sobre a execução do projeto, com panfleto contendo os objetivos e fundamentos do projeto em material, preferencialmente biodegradável.</w:t>
            </w:r>
          </w:p>
          <w:p w14:paraId="15DE397E" w14:textId="77777777" w:rsidR="00980611" w:rsidRPr="00ED6AAF" w:rsidRDefault="00980611">
            <w:pPr>
              <w:tabs>
                <w:tab w:val="left" w:pos="567"/>
                <w:tab w:val="left" w:pos="709"/>
              </w:tabs>
              <w:spacing w:after="156"/>
              <w:jc w:val="both"/>
              <w:rPr>
                <w:b/>
                <w:bCs/>
                <w:sz w:val="22"/>
              </w:rPr>
            </w:pPr>
            <w:r w:rsidRPr="00ED6AAF">
              <w:rPr>
                <w:bCs/>
                <w:sz w:val="22"/>
              </w:rPr>
              <w:t xml:space="preserve">- Haverá expedição de ofício a órgãos e entidades da sociedade e todos os atores cuja participação no projeto demonstra-se como de alta relevância, com cópia do presente projeto e agendamento da data para apresentação da </w:t>
            </w:r>
            <w:r w:rsidRPr="00ED6AAF">
              <w:rPr>
                <w:b/>
                <w:bCs/>
                <w:sz w:val="22"/>
              </w:rPr>
              <w:t xml:space="preserve">Carta de Intenções. </w:t>
            </w:r>
          </w:p>
          <w:p w14:paraId="09504921" w14:textId="77777777" w:rsidR="00D63FEC" w:rsidRPr="00ED6AAF" w:rsidRDefault="00EC1DDE" w:rsidP="00D51504">
            <w:pPr>
              <w:tabs>
                <w:tab w:val="left" w:pos="567"/>
                <w:tab w:val="left" w:pos="709"/>
              </w:tabs>
              <w:spacing w:after="156"/>
              <w:jc w:val="both"/>
              <w:rPr>
                <w:b/>
                <w:bCs/>
                <w:sz w:val="22"/>
              </w:rPr>
            </w:pPr>
            <w:r w:rsidRPr="00ED6AAF">
              <w:rPr>
                <w:b/>
                <w:bCs/>
                <w:sz w:val="22"/>
              </w:rPr>
              <w:t xml:space="preserve">- Poderá haver adesão de outras Promotorias Eleitorais ou </w:t>
            </w:r>
            <w:r w:rsidR="00980611" w:rsidRPr="00ED6AAF">
              <w:rPr>
                <w:b/>
                <w:bCs/>
                <w:sz w:val="22"/>
              </w:rPr>
              <w:t>cessão dos direitos de uso do projeto para órgão ou entidades que demonstrem interesse no mesmo, o que fortalecerá o projeto em nível estadual.</w:t>
            </w:r>
          </w:p>
        </w:tc>
      </w:tr>
    </w:tbl>
    <w:p w14:paraId="1C4FE4C4" w14:textId="77777777" w:rsidR="0051126B" w:rsidRPr="00ED6AAF" w:rsidRDefault="0051126B" w:rsidP="00D51504">
      <w:pPr>
        <w:jc w:val="center"/>
        <w:rPr>
          <w:b/>
          <w:bCs/>
        </w:rPr>
      </w:pPr>
    </w:p>
    <w:p w14:paraId="4007FBCF" w14:textId="77777777" w:rsidR="0051126B" w:rsidRPr="00ED6AAF" w:rsidRDefault="0051126B" w:rsidP="00D51504">
      <w:pPr>
        <w:jc w:val="center"/>
        <w:rPr>
          <w:b/>
          <w:bCs/>
        </w:rPr>
      </w:pPr>
    </w:p>
    <w:p w14:paraId="0D540E6B" w14:textId="77777777" w:rsidR="0051126B" w:rsidRPr="00ED6AAF" w:rsidRDefault="0051126B" w:rsidP="00D51504">
      <w:pPr>
        <w:jc w:val="center"/>
        <w:rPr>
          <w:b/>
          <w:bCs/>
        </w:rPr>
      </w:pPr>
    </w:p>
    <w:p w14:paraId="6CB9C6A8" w14:textId="77777777" w:rsidR="0051126B" w:rsidRPr="00ED6AAF" w:rsidRDefault="0051126B" w:rsidP="00D51504">
      <w:pPr>
        <w:jc w:val="center"/>
        <w:rPr>
          <w:b/>
          <w:bCs/>
        </w:rPr>
      </w:pPr>
      <w:r w:rsidRPr="00ED6AAF">
        <w:rPr>
          <w:b/>
          <w:bCs/>
        </w:rPr>
        <w:t>Erick Ricardo de Souza Fernandes</w:t>
      </w:r>
    </w:p>
    <w:p w14:paraId="2E07062E" w14:textId="77777777" w:rsidR="0051126B" w:rsidRPr="00ED6AAF" w:rsidRDefault="0051126B" w:rsidP="00D51504">
      <w:pPr>
        <w:jc w:val="center"/>
        <w:rPr>
          <w:b/>
          <w:bCs/>
        </w:rPr>
      </w:pPr>
      <w:r w:rsidRPr="00ED6AAF">
        <w:rPr>
          <w:b/>
          <w:bCs/>
        </w:rPr>
        <w:t xml:space="preserve">Promotor </w:t>
      </w:r>
      <w:r w:rsidR="00D874C2" w:rsidRPr="00ED6AAF">
        <w:rPr>
          <w:b/>
          <w:bCs/>
        </w:rPr>
        <w:t>Eleitoral</w:t>
      </w:r>
    </w:p>
    <w:p w14:paraId="5E84E2F5" w14:textId="77777777" w:rsidR="00BB6C2C" w:rsidRPr="00ED6AAF" w:rsidRDefault="00BB6C2C" w:rsidP="00D51504">
      <w:pPr>
        <w:jc w:val="center"/>
        <w:rPr>
          <w:b/>
          <w:bCs/>
        </w:rPr>
      </w:pPr>
    </w:p>
    <w:p w14:paraId="2B03BF73" w14:textId="77777777" w:rsidR="00BB6C2C" w:rsidRPr="00ED6AAF" w:rsidRDefault="00BB6C2C" w:rsidP="00D51504">
      <w:pPr>
        <w:jc w:val="center"/>
        <w:rPr>
          <w:b/>
          <w:bCs/>
        </w:rPr>
      </w:pPr>
    </w:p>
    <w:sectPr w:rsidR="00BB6C2C" w:rsidRPr="00ED6AAF">
      <w:headerReference w:type="default" r:id="rId9"/>
      <w:footerReference w:type="default" r:id="rId10"/>
      <w:pgSz w:w="11906" w:h="16838"/>
      <w:pgMar w:top="1134" w:right="1134" w:bottom="1191" w:left="1134" w:header="709" w:footer="1134"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F135" w14:textId="77777777" w:rsidR="0095019A" w:rsidRDefault="0095019A">
      <w:r>
        <w:separator/>
      </w:r>
    </w:p>
  </w:endnote>
  <w:endnote w:type="continuationSeparator" w:id="0">
    <w:p w14:paraId="7C51AF01" w14:textId="77777777" w:rsidR="0095019A" w:rsidRDefault="0095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6E07" w14:textId="77777777" w:rsidR="00BD2652" w:rsidRDefault="00353988">
    <w:pPr>
      <w:pStyle w:val="Rodap"/>
      <w:jc w:val="both"/>
      <w:rPr>
        <w:sz w:val="16"/>
      </w:rPr>
    </w:pPr>
    <w:r>
      <w:rPr>
        <w:noProof/>
        <w:sz w:val="16"/>
        <w:lang w:eastAsia="pt-BR"/>
      </w:rPr>
      <mc:AlternateContent>
        <mc:Choice Requires="wps">
          <w:drawing>
            <wp:anchor distT="0" distB="0" distL="114300" distR="114300" simplePos="0" relativeHeight="4" behindDoc="1" locked="0" layoutInCell="1" allowOverlap="1" wp14:anchorId="76129A45" wp14:editId="42B53257">
              <wp:simplePos x="0" y="0"/>
              <wp:positionH relativeFrom="column">
                <wp:posOffset>7594600</wp:posOffset>
              </wp:positionH>
              <wp:positionV relativeFrom="paragraph">
                <wp:posOffset>106680</wp:posOffset>
              </wp:positionV>
              <wp:extent cx="2540" cy="2540"/>
              <wp:effectExtent l="204470" t="0" r="0" b="214630"/>
              <wp:wrapNone/>
              <wp:docPr id="2" name="Conector reto 34"/>
              <wp:cNvGraphicFramePr/>
              <a:graphic xmlns:a="http://schemas.openxmlformats.org/drawingml/2006/main">
                <a:graphicData uri="http://schemas.microsoft.com/office/word/2010/wordprocessingShape">
                  <wps:wsp>
                    <wps:cNvCnPr/>
                    <wps:spPr>
                      <a:xfrm flipH="1" flipV="1">
                        <a:off x="0" y="0"/>
                        <a:ext cx="1440" cy="1440"/>
                      </a:xfrm>
                      <a:prstGeom prst="line">
                        <a:avLst/>
                      </a:prstGeom>
                      <a:ln w="6480">
                        <a:solidFill>
                          <a:srgbClr val="A91A27"/>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2D7CF83" id="Conector reto 34" o:spid="_x0000_s1026" style="position:absolute;flip:x y;z-index:-503316476;visibility:visible;mso-wrap-style:square;mso-wrap-distance-left:9pt;mso-wrap-distance-top:0;mso-wrap-distance-right:9pt;mso-wrap-distance-bottom:0;mso-position-horizontal:absolute;mso-position-horizontal-relative:text;mso-position-vertical:absolute;mso-position-vertical-relative:text" from="598pt,8.4pt" to="598.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" strokecolor="#a91a27" strokeweight=".18mm">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C12E" w14:textId="77777777" w:rsidR="0095019A" w:rsidRDefault="0095019A">
      <w:r>
        <w:separator/>
      </w:r>
    </w:p>
  </w:footnote>
  <w:footnote w:type="continuationSeparator" w:id="0">
    <w:p w14:paraId="71FBE88D" w14:textId="77777777" w:rsidR="0095019A" w:rsidRDefault="0095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0" w:type="dxa"/>
      <w:tblLook w:val="04A0" w:firstRow="1" w:lastRow="0" w:firstColumn="1" w:lastColumn="0" w:noHBand="0" w:noVBand="1"/>
    </w:tblPr>
    <w:tblGrid>
      <w:gridCol w:w="2490"/>
      <w:gridCol w:w="7440"/>
    </w:tblGrid>
    <w:tr w:rsidR="00BD2652" w14:paraId="76D8F178" w14:textId="77777777" w:rsidTr="00632959">
      <w:trPr>
        <w:trHeight w:val="1270"/>
      </w:trPr>
      <w:tc>
        <w:tcPr>
          <w:tcW w:w="2490" w:type="dxa"/>
          <w:shd w:val="clear" w:color="auto" w:fill="auto"/>
          <w:vAlign w:val="bottom"/>
        </w:tcPr>
        <w:p w14:paraId="3B23E9CA" w14:textId="77777777" w:rsidR="00BD2652" w:rsidRDefault="00353988">
          <w:pPr>
            <w:pStyle w:val="Cabealho"/>
          </w:pPr>
          <w:r>
            <w:rPr>
              <w:noProof/>
              <w:lang w:eastAsia="pt-BR"/>
            </w:rPr>
            <w:drawing>
              <wp:inline distT="0" distB="0" distL="0" distR="0" wp14:anchorId="3551EC78" wp14:editId="22E99555">
                <wp:extent cx="1333500" cy="695325"/>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
                        <pic:cNvPicPr>
                          <a:picLocks noChangeAspect="1" noChangeArrowheads="1"/>
                        </pic:cNvPicPr>
                      </pic:nvPicPr>
                      <pic:blipFill>
                        <a:blip r:embed="rId1"/>
                        <a:stretch>
                          <a:fillRect/>
                        </a:stretch>
                      </pic:blipFill>
                      <pic:spPr bwMode="auto">
                        <a:xfrm>
                          <a:off x="0" y="0"/>
                          <a:ext cx="1333500" cy="695325"/>
                        </a:xfrm>
                        <a:prstGeom prst="rect">
                          <a:avLst/>
                        </a:prstGeom>
                      </pic:spPr>
                    </pic:pic>
                  </a:graphicData>
                </a:graphic>
              </wp:inline>
            </w:drawing>
          </w:r>
        </w:p>
      </w:tc>
      <w:tc>
        <w:tcPr>
          <w:tcW w:w="7439" w:type="dxa"/>
          <w:shd w:val="clear" w:color="auto" w:fill="auto"/>
          <w:vAlign w:val="bottom"/>
        </w:tcPr>
        <w:p w14:paraId="6BCCC245" w14:textId="77777777" w:rsidR="00632959" w:rsidRPr="005A2292" w:rsidRDefault="00632959" w:rsidP="005A2292">
          <w:pPr>
            <w:spacing w:line="276" w:lineRule="auto"/>
            <w:rPr>
              <w:b/>
              <w:bCs/>
              <w:sz w:val="44"/>
              <w:szCs w:val="44"/>
            </w:rPr>
          </w:pPr>
          <w:r w:rsidRPr="005A2292">
            <w:rPr>
              <w:rFonts w:ascii="Arial Narrow" w:hAnsi="Arial Narrow"/>
              <w:b/>
              <w:bCs/>
              <w:sz w:val="44"/>
              <w:szCs w:val="44"/>
              <w:highlight w:val="yellow"/>
            </w:rPr>
            <w:t xml:space="preserve">PROJETO </w:t>
          </w:r>
          <w:r w:rsidR="005A2292" w:rsidRPr="005A2292">
            <w:rPr>
              <w:rFonts w:ascii="Arial Narrow" w:hAnsi="Arial Narrow"/>
              <w:b/>
              <w:bCs/>
              <w:sz w:val="44"/>
              <w:szCs w:val="44"/>
              <w:highlight w:val="yellow"/>
            </w:rPr>
            <w:t>PAZ NAS ELEIÇÕES - 2022</w:t>
          </w:r>
        </w:p>
        <w:p w14:paraId="2945D3BE" w14:textId="77777777" w:rsidR="00BD2652" w:rsidRDefault="00BD2652">
          <w:pPr>
            <w:rPr>
              <w:sz w:val="24"/>
              <w:szCs w:val="24"/>
            </w:rPr>
          </w:pPr>
        </w:p>
      </w:tc>
    </w:tr>
  </w:tbl>
  <w:p w14:paraId="7BB47370" w14:textId="77777777" w:rsidR="00BD2652" w:rsidRDefault="00BD26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5AEF"/>
    <w:multiLevelType w:val="hybridMultilevel"/>
    <w:tmpl w:val="69CC27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A040776"/>
    <w:multiLevelType w:val="hybridMultilevel"/>
    <w:tmpl w:val="24AEA4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46A0F45"/>
    <w:multiLevelType w:val="multilevel"/>
    <w:tmpl w:val="15165EEE"/>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71B1A95"/>
    <w:multiLevelType w:val="hybridMultilevel"/>
    <w:tmpl w:val="7E621E48"/>
    <w:lvl w:ilvl="0" w:tplc="6A4A045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652"/>
    <w:rsid w:val="00010ECD"/>
    <w:rsid w:val="0005369C"/>
    <w:rsid w:val="00097483"/>
    <w:rsid w:val="000B2687"/>
    <w:rsid w:val="000E4F1C"/>
    <w:rsid w:val="00134BD0"/>
    <w:rsid w:val="00175EEC"/>
    <w:rsid w:val="001C4D79"/>
    <w:rsid w:val="00353988"/>
    <w:rsid w:val="003B425A"/>
    <w:rsid w:val="00425238"/>
    <w:rsid w:val="004357E1"/>
    <w:rsid w:val="00476B97"/>
    <w:rsid w:val="00480531"/>
    <w:rsid w:val="004D0F18"/>
    <w:rsid w:val="0051126B"/>
    <w:rsid w:val="00595227"/>
    <w:rsid w:val="005A2292"/>
    <w:rsid w:val="005B356B"/>
    <w:rsid w:val="00632959"/>
    <w:rsid w:val="006733D3"/>
    <w:rsid w:val="006E2DC9"/>
    <w:rsid w:val="00774B7D"/>
    <w:rsid w:val="007777FB"/>
    <w:rsid w:val="00847772"/>
    <w:rsid w:val="0095019A"/>
    <w:rsid w:val="00980611"/>
    <w:rsid w:val="009C2920"/>
    <w:rsid w:val="009D44E3"/>
    <w:rsid w:val="00A54B28"/>
    <w:rsid w:val="00A908B1"/>
    <w:rsid w:val="00AE6262"/>
    <w:rsid w:val="00AF0AB7"/>
    <w:rsid w:val="00B12E3C"/>
    <w:rsid w:val="00B443C6"/>
    <w:rsid w:val="00B548FE"/>
    <w:rsid w:val="00BB6C2C"/>
    <w:rsid w:val="00BD2652"/>
    <w:rsid w:val="00BD3DD7"/>
    <w:rsid w:val="00BF0B9A"/>
    <w:rsid w:val="00BF39B1"/>
    <w:rsid w:val="00BF44B4"/>
    <w:rsid w:val="00C12F1D"/>
    <w:rsid w:val="00C27E7F"/>
    <w:rsid w:val="00C34494"/>
    <w:rsid w:val="00C519AF"/>
    <w:rsid w:val="00CB6486"/>
    <w:rsid w:val="00D51504"/>
    <w:rsid w:val="00D63FEC"/>
    <w:rsid w:val="00D874C2"/>
    <w:rsid w:val="00DA27CF"/>
    <w:rsid w:val="00DD257D"/>
    <w:rsid w:val="00DF7FBC"/>
    <w:rsid w:val="00E96179"/>
    <w:rsid w:val="00E963BD"/>
    <w:rsid w:val="00EC1DDE"/>
    <w:rsid w:val="00ED6AAF"/>
    <w:rsid w:val="00FD265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5261"/>
  <w15:docId w15:val="{A4A18A14-47AF-427F-B0CA-DE4FBA2E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lang w:eastAsia="en-US"/>
    </w:rPr>
  </w:style>
  <w:style w:type="paragraph" w:styleId="Ttulo1">
    <w:name w:val="heading 1"/>
    <w:basedOn w:val="Ttulo"/>
    <w:qFormat/>
    <w:pPr>
      <w:numPr>
        <w:numId w:val="1"/>
      </w:numPr>
      <w:outlineLvl w:val="0"/>
    </w:pPr>
    <w:rPr>
      <w:b/>
      <w:bCs/>
      <w:sz w:val="36"/>
      <w:szCs w:val="36"/>
    </w:rPr>
  </w:style>
  <w:style w:type="paragraph" w:styleId="Ttulo2">
    <w:name w:val="heading 2"/>
    <w:basedOn w:val="Normal"/>
    <w:next w:val="Normal"/>
    <w:link w:val="Ttulo2Char"/>
    <w:uiPriority w:val="9"/>
    <w:semiHidden/>
    <w:unhideWhenUsed/>
    <w:qFormat/>
    <w:rsid w:val="00D874C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link w:val="Textodebalo"/>
    <w:uiPriority w:val="99"/>
    <w:semiHidden/>
    <w:qFormat/>
    <w:rPr>
      <w:rFonts w:ascii="Segoe UI" w:hAnsi="Segoe UI" w:cs="Segoe UI"/>
      <w:sz w:val="18"/>
      <w:szCs w:val="18"/>
    </w:rPr>
  </w:style>
  <w:style w:type="character" w:customStyle="1" w:styleId="LinkdaInternet">
    <w:name w:val="Link da Internet"/>
    <w:uiPriority w:val="99"/>
    <w:unhideWhenUsed/>
    <w:rPr>
      <w:color w:val="0563C1"/>
      <w:u w:val="single"/>
    </w:rPr>
  </w:style>
  <w:style w:type="character" w:styleId="TextodoEspaoReservado">
    <w:name w:val="Placeholder Text"/>
    <w:uiPriority w:val="99"/>
    <w:semiHidden/>
    <w:qFormat/>
    <w:rPr>
      <w:color w:val="808080"/>
    </w:rPr>
  </w:style>
  <w:style w:type="character" w:customStyle="1" w:styleId="nfaseforte">
    <w:name w:val="Ênfase forte"/>
    <w:qFormat/>
    <w:rPr>
      <w:b/>
      <w:bCs/>
    </w:rPr>
  </w:style>
  <w:style w:type="character" w:styleId="nfase">
    <w:name w:val="Emphasis"/>
    <w:uiPriority w:val="20"/>
    <w:qFormat/>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Cabealho">
    <w:name w:val="header"/>
    <w:basedOn w:val="Normal"/>
    <w:link w:val="CabealhoChar"/>
    <w:uiPriority w:val="99"/>
    <w:unhideWhenUsed/>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paragraph" w:styleId="PargrafodaLista">
    <w:name w:val="List Paragraph"/>
    <w:basedOn w:val="Normal"/>
    <w:uiPriority w:val="34"/>
    <w:qFormat/>
    <w:pPr>
      <w:spacing w:after="200" w:line="276" w:lineRule="auto"/>
      <w:ind w:left="720"/>
      <w:contextualSpacing/>
    </w:pPr>
    <w:rPr>
      <w:rFonts w:ascii="Calibri" w:eastAsia="Times New Roman" w:hAnsi="Calibri" w:cs="Times New Roman"/>
      <w:sz w:val="22"/>
      <w:lang w:eastAsia="pt-BR"/>
    </w:rPr>
  </w:style>
  <w:style w:type="paragraph" w:customStyle="1" w:styleId="Textbody">
    <w:name w:val="Text body"/>
    <w:basedOn w:val="Normal"/>
    <w:qFormat/>
    <w:pPr>
      <w:widowControl w:val="0"/>
      <w:suppressAutoHyphens/>
      <w:spacing w:after="120"/>
      <w:textAlignment w:val="baseline"/>
    </w:pPr>
    <w:rPr>
      <w:rFonts w:ascii="Times New Roman" w:eastAsia="SimSun" w:hAnsi="Times New Roman" w:cs="Mangal"/>
      <w:kern w:val="2"/>
      <w:sz w:val="24"/>
      <w:szCs w:val="24"/>
      <w:lang w:eastAsia="zh-CN" w:bidi="hi-IN"/>
    </w:rPr>
  </w:style>
  <w:style w:type="paragraph" w:customStyle="1" w:styleId="Contedodoquadro">
    <w:name w:val="Conteúdo do quadro"/>
    <w:basedOn w:val="Normal"/>
    <w:qFormat/>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44E3"/>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75EEC"/>
    <w:rPr>
      <w:color w:val="0000FF"/>
      <w:u w:val="single"/>
    </w:rPr>
  </w:style>
  <w:style w:type="character" w:styleId="HiperlinkVisitado">
    <w:name w:val="FollowedHyperlink"/>
    <w:basedOn w:val="Fontepargpadro"/>
    <w:uiPriority w:val="99"/>
    <w:semiHidden/>
    <w:unhideWhenUsed/>
    <w:rsid w:val="00134BD0"/>
    <w:rPr>
      <w:color w:val="954F72" w:themeColor="followedHyperlink"/>
      <w:u w:val="single"/>
    </w:rPr>
  </w:style>
  <w:style w:type="character" w:customStyle="1" w:styleId="Ttulo2Char">
    <w:name w:val="Título 2 Char"/>
    <w:basedOn w:val="Fontepargpadro"/>
    <w:link w:val="Ttulo2"/>
    <w:uiPriority w:val="9"/>
    <w:semiHidden/>
    <w:rsid w:val="00D874C2"/>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76254">
      <w:bodyDiv w:val="1"/>
      <w:marLeft w:val="0"/>
      <w:marRight w:val="0"/>
      <w:marTop w:val="0"/>
      <w:marBottom w:val="0"/>
      <w:divBdr>
        <w:top w:val="none" w:sz="0" w:space="0" w:color="auto"/>
        <w:left w:val="none" w:sz="0" w:space="0" w:color="auto"/>
        <w:bottom w:val="none" w:sz="0" w:space="0" w:color="auto"/>
        <w:right w:val="none" w:sz="0" w:space="0" w:color="auto"/>
      </w:divBdr>
    </w:div>
    <w:div w:id="864562266">
      <w:bodyDiv w:val="1"/>
      <w:marLeft w:val="0"/>
      <w:marRight w:val="0"/>
      <w:marTop w:val="0"/>
      <w:marBottom w:val="0"/>
      <w:divBdr>
        <w:top w:val="none" w:sz="0" w:space="0" w:color="auto"/>
        <w:left w:val="none" w:sz="0" w:space="0" w:color="auto"/>
        <w:bottom w:val="none" w:sz="0" w:space="0" w:color="auto"/>
        <w:right w:val="none" w:sz="0" w:space="0" w:color="auto"/>
      </w:divBdr>
    </w:div>
    <w:div w:id="976684494">
      <w:bodyDiv w:val="1"/>
      <w:marLeft w:val="0"/>
      <w:marRight w:val="0"/>
      <w:marTop w:val="0"/>
      <w:marBottom w:val="0"/>
      <w:divBdr>
        <w:top w:val="none" w:sz="0" w:space="0" w:color="auto"/>
        <w:left w:val="none" w:sz="0" w:space="0" w:color="auto"/>
        <w:bottom w:val="none" w:sz="0" w:space="0" w:color="auto"/>
        <w:right w:val="none" w:sz="0" w:space="0" w:color="auto"/>
      </w:divBdr>
    </w:div>
    <w:div w:id="1787194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mhelder.com.br/uploads/DissertacaofinalKarinaMBedra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C1D5E-DA46-4497-AED6-C3801183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1318</Words>
  <Characters>7118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MP</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ALVES DO NASCIMENTO JUNIOR</dc:creator>
  <cp:keywords/>
  <dc:description/>
  <cp:lastModifiedBy>JOSE EDVALDO PEREIRA SALES</cp:lastModifiedBy>
  <cp:revision>3</cp:revision>
  <cp:lastPrinted>2022-06-29T12:11:00Z</cp:lastPrinted>
  <dcterms:created xsi:type="dcterms:W3CDTF">2022-08-04T01:55:00Z</dcterms:created>
  <dcterms:modified xsi:type="dcterms:W3CDTF">2022-08-21T01:32:00Z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